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B7B" w:rsidRDefault="006F4B7B">
      <w:pPr>
        <w:jc w:val="center"/>
        <w:rPr>
          <w:rFonts w:ascii="Times New Roman" w:hAnsi="Times New Roman" w:cs="Times New Roman"/>
          <w:sz w:val="24"/>
          <w:szCs w:val="24"/>
          <w:lang w:val="en-US"/>
        </w:rPr>
      </w:pPr>
    </w:p>
    <w:p w:rsidR="00F278EC" w:rsidRPr="00286403" w:rsidRDefault="00F278EC" w:rsidP="00F278EC">
      <w:pPr>
        <w:pStyle w:val="ae"/>
        <w:ind w:left="-709"/>
        <w:rPr>
          <w:rFonts w:ascii="Times New Roman" w:hAnsi="Times New Roman"/>
          <w:sz w:val="28"/>
          <w:szCs w:val="28"/>
        </w:rPr>
      </w:pPr>
      <w:r>
        <w:rPr>
          <w:rFonts w:ascii="Times New Roman" w:hAnsi="Times New Roman"/>
          <w:sz w:val="28"/>
          <w:szCs w:val="28"/>
        </w:rPr>
        <w:t xml:space="preserve">             СОГЛАСОВАНО</w:t>
      </w:r>
      <w:r w:rsidRPr="00286403">
        <w:rPr>
          <w:rFonts w:ascii="Times New Roman" w:hAnsi="Times New Roman"/>
          <w:sz w:val="28"/>
          <w:szCs w:val="28"/>
        </w:rPr>
        <w:t xml:space="preserve">                                                      </w:t>
      </w:r>
      <w:r w:rsidR="007F1751">
        <w:rPr>
          <w:rFonts w:ascii="Times New Roman" w:hAnsi="Times New Roman"/>
          <w:sz w:val="28"/>
          <w:szCs w:val="28"/>
        </w:rPr>
        <w:t xml:space="preserve">        УТВЕРЖДЕНО </w:t>
      </w:r>
    </w:p>
    <w:p w:rsidR="00F278EC" w:rsidRPr="00286403" w:rsidRDefault="00F278EC" w:rsidP="00F278EC">
      <w:pPr>
        <w:pStyle w:val="ae"/>
        <w:rPr>
          <w:rFonts w:ascii="Times New Roman" w:hAnsi="Times New Roman"/>
          <w:sz w:val="28"/>
          <w:szCs w:val="28"/>
        </w:rPr>
      </w:pPr>
      <w:r>
        <w:rPr>
          <w:rFonts w:ascii="Times New Roman" w:hAnsi="Times New Roman"/>
          <w:sz w:val="28"/>
          <w:szCs w:val="28"/>
        </w:rPr>
        <w:t xml:space="preserve">   Педагогическим советом                            </w:t>
      </w:r>
      <w:r w:rsidR="007F1751">
        <w:rPr>
          <w:rFonts w:ascii="Times New Roman" w:hAnsi="Times New Roman"/>
          <w:sz w:val="28"/>
          <w:szCs w:val="28"/>
        </w:rPr>
        <w:t xml:space="preserve">                      </w:t>
      </w:r>
      <w:r w:rsidR="007F1751" w:rsidRPr="00286403">
        <w:rPr>
          <w:rFonts w:ascii="Times New Roman" w:hAnsi="Times New Roman"/>
          <w:sz w:val="28"/>
          <w:szCs w:val="28"/>
        </w:rPr>
        <w:t>Заведующий</w:t>
      </w:r>
      <w:r>
        <w:rPr>
          <w:rFonts w:ascii="Times New Roman" w:hAnsi="Times New Roman"/>
          <w:sz w:val="28"/>
          <w:szCs w:val="28"/>
        </w:rPr>
        <w:t xml:space="preserve">               </w:t>
      </w:r>
      <w:r w:rsidR="007F1751">
        <w:rPr>
          <w:rFonts w:ascii="Times New Roman" w:hAnsi="Times New Roman"/>
          <w:sz w:val="28"/>
          <w:szCs w:val="28"/>
        </w:rPr>
        <w:t xml:space="preserve">        </w:t>
      </w:r>
    </w:p>
    <w:p w:rsidR="00F278EC" w:rsidRDefault="00F278EC" w:rsidP="00F278EC">
      <w:pPr>
        <w:pStyle w:val="ae"/>
        <w:ind w:left="284" w:hanging="284"/>
        <w:rPr>
          <w:rFonts w:ascii="Times New Roman" w:hAnsi="Times New Roman"/>
          <w:sz w:val="28"/>
          <w:szCs w:val="28"/>
        </w:rPr>
      </w:pPr>
      <w:r>
        <w:rPr>
          <w:rFonts w:ascii="Times New Roman" w:hAnsi="Times New Roman"/>
          <w:sz w:val="28"/>
          <w:szCs w:val="28"/>
        </w:rPr>
        <w:t xml:space="preserve">   </w:t>
      </w:r>
      <w:r w:rsidR="007F1751" w:rsidRPr="00286403">
        <w:rPr>
          <w:rFonts w:ascii="Times New Roman" w:hAnsi="Times New Roman"/>
          <w:sz w:val="28"/>
          <w:szCs w:val="28"/>
        </w:rPr>
        <w:t xml:space="preserve">МАДОУ Детский сад № 6 </w:t>
      </w:r>
      <w:r w:rsidR="007F1751">
        <w:rPr>
          <w:rFonts w:ascii="Times New Roman" w:hAnsi="Times New Roman"/>
          <w:sz w:val="28"/>
          <w:szCs w:val="28"/>
        </w:rPr>
        <w:t xml:space="preserve">                                               </w:t>
      </w:r>
      <w:r w:rsidRPr="00286403">
        <w:rPr>
          <w:rFonts w:ascii="Times New Roman" w:hAnsi="Times New Roman"/>
          <w:sz w:val="28"/>
          <w:szCs w:val="28"/>
        </w:rPr>
        <w:t xml:space="preserve">МАДОУ Детский сад № 6 </w:t>
      </w:r>
      <w:r>
        <w:rPr>
          <w:rFonts w:ascii="Times New Roman" w:hAnsi="Times New Roman"/>
          <w:sz w:val="28"/>
          <w:szCs w:val="28"/>
        </w:rPr>
        <w:t xml:space="preserve">                                  </w:t>
      </w:r>
      <w:r w:rsidR="007F1751">
        <w:rPr>
          <w:rFonts w:ascii="Times New Roman" w:hAnsi="Times New Roman"/>
          <w:sz w:val="28"/>
          <w:szCs w:val="28"/>
        </w:rPr>
        <w:t xml:space="preserve">                               </w:t>
      </w:r>
      <w:r w:rsidRPr="00286403">
        <w:rPr>
          <w:rFonts w:ascii="Times New Roman" w:hAnsi="Times New Roman"/>
          <w:sz w:val="28"/>
          <w:szCs w:val="28"/>
        </w:rPr>
        <w:t xml:space="preserve">                                    </w:t>
      </w:r>
      <w:r w:rsidR="007F1751">
        <w:rPr>
          <w:rFonts w:ascii="Times New Roman" w:hAnsi="Times New Roman"/>
          <w:sz w:val="28"/>
          <w:szCs w:val="28"/>
        </w:rPr>
        <w:t xml:space="preserve">                           </w:t>
      </w:r>
      <w:proofErr w:type="gramStart"/>
      <w:r w:rsidR="007F1751">
        <w:rPr>
          <w:rFonts w:ascii="Times New Roman" w:hAnsi="Times New Roman"/>
          <w:sz w:val="28"/>
          <w:szCs w:val="28"/>
        </w:rPr>
        <w:t xml:space="preserve">   </w:t>
      </w:r>
      <w:r w:rsidRPr="00286403">
        <w:rPr>
          <w:rFonts w:ascii="Times New Roman" w:hAnsi="Times New Roman"/>
          <w:sz w:val="28"/>
          <w:szCs w:val="28"/>
        </w:rPr>
        <w:t>«</w:t>
      </w:r>
      <w:proofErr w:type="gramEnd"/>
      <w:r w:rsidRPr="00286403">
        <w:rPr>
          <w:rFonts w:ascii="Times New Roman" w:hAnsi="Times New Roman"/>
          <w:sz w:val="28"/>
          <w:szCs w:val="28"/>
        </w:rPr>
        <w:t xml:space="preserve">Солнышко» </w:t>
      </w:r>
      <w:proofErr w:type="spellStart"/>
      <w:r w:rsidRPr="00286403">
        <w:rPr>
          <w:rFonts w:ascii="Times New Roman" w:hAnsi="Times New Roman"/>
          <w:sz w:val="28"/>
          <w:szCs w:val="28"/>
        </w:rPr>
        <w:t>г.Дюртюли</w:t>
      </w:r>
      <w:proofErr w:type="spellEnd"/>
      <w:r w:rsidRPr="00286403">
        <w:rPr>
          <w:rFonts w:ascii="Times New Roman" w:hAnsi="Times New Roman"/>
          <w:sz w:val="28"/>
          <w:szCs w:val="28"/>
        </w:rPr>
        <w:t xml:space="preserve"> </w:t>
      </w:r>
      <w:r w:rsidR="007F1751">
        <w:rPr>
          <w:rFonts w:ascii="Times New Roman" w:hAnsi="Times New Roman"/>
          <w:sz w:val="28"/>
          <w:szCs w:val="28"/>
        </w:rPr>
        <w:t xml:space="preserve">                                                </w:t>
      </w:r>
      <w:r w:rsidR="007F1751" w:rsidRPr="00286403">
        <w:rPr>
          <w:rFonts w:ascii="Times New Roman" w:hAnsi="Times New Roman"/>
          <w:sz w:val="28"/>
          <w:szCs w:val="28"/>
        </w:rPr>
        <w:t xml:space="preserve">«Солнышко» </w:t>
      </w:r>
      <w:proofErr w:type="spellStart"/>
      <w:r w:rsidR="007F1751" w:rsidRPr="00286403">
        <w:rPr>
          <w:rFonts w:ascii="Times New Roman" w:hAnsi="Times New Roman"/>
          <w:sz w:val="28"/>
          <w:szCs w:val="28"/>
        </w:rPr>
        <w:t>г.Дюртюли</w:t>
      </w:r>
      <w:proofErr w:type="spellEnd"/>
    </w:p>
    <w:p w:rsidR="00F278EC" w:rsidRDefault="00A01B23" w:rsidP="00F278EC">
      <w:pPr>
        <w:pStyle w:val="ae"/>
        <w:rPr>
          <w:rFonts w:ascii="Times New Roman" w:hAnsi="Times New Roman"/>
          <w:sz w:val="28"/>
          <w:szCs w:val="28"/>
        </w:rPr>
      </w:pPr>
      <w:r>
        <w:rPr>
          <w:rFonts w:ascii="Times New Roman" w:hAnsi="Times New Roman"/>
          <w:sz w:val="28"/>
          <w:szCs w:val="28"/>
        </w:rPr>
        <w:t xml:space="preserve">    Протокол №3 от 21.01</w:t>
      </w:r>
      <w:r w:rsidR="007F1751">
        <w:rPr>
          <w:rFonts w:ascii="Times New Roman" w:hAnsi="Times New Roman"/>
          <w:sz w:val="28"/>
          <w:szCs w:val="28"/>
        </w:rPr>
        <w:t>.2025г</w:t>
      </w:r>
      <w:r w:rsidR="00F278EC">
        <w:rPr>
          <w:rFonts w:ascii="Times New Roman" w:hAnsi="Times New Roman"/>
          <w:sz w:val="28"/>
          <w:szCs w:val="28"/>
        </w:rPr>
        <w:t xml:space="preserve">                          </w:t>
      </w:r>
      <w:r w:rsidR="007F1751">
        <w:rPr>
          <w:rFonts w:ascii="Times New Roman" w:hAnsi="Times New Roman"/>
          <w:sz w:val="28"/>
          <w:szCs w:val="28"/>
        </w:rPr>
        <w:t xml:space="preserve">                 </w:t>
      </w:r>
      <w:r w:rsidR="00F278EC">
        <w:rPr>
          <w:rFonts w:ascii="Times New Roman" w:hAnsi="Times New Roman"/>
          <w:sz w:val="28"/>
          <w:szCs w:val="28"/>
        </w:rPr>
        <w:t xml:space="preserve">_________Ф.Ф. Каримова </w:t>
      </w:r>
    </w:p>
    <w:p w:rsidR="007F1751" w:rsidRPr="007F1751" w:rsidRDefault="007F1751" w:rsidP="00F278EC">
      <w:pPr>
        <w:pStyle w:val="ae"/>
        <w:rPr>
          <w:rFonts w:ascii="Times New Roman" w:hAnsi="Times New Roman"/>
          <w:color w:val="FF0000"/>
          <w:sz w:val="28"/>
          <w:szCs w:val="28"/>
        </w:rPr>
      </w:pPr>
      <w:r>
        <w:rPr>
          <w:rFonts w:ascii="Times New Roman" w:hAnsi="Times New Roman"/>
          <w:sz w:val="28"/>
          <w:szCs w:val="28"/>
        </w:rPr>
        <w:t xml:space="preserve">                                                                                   </w:t>
      </w:r>
      <w:r w:rsidR="00AD059B">
        <w:rPr>
          <w:rFonts w:ascii="Times New Roman" w:hAnsi="Times New Roman"/>
          <w:color w:val="000000" w:themeColor="text1"/>
          <w:sz w:val="28"/>
          <w:szCs w:val="28"/>
        </w:rPr>
        <w:t>Приказ №59 от «11</w:t>
      </w:r>
      <w:bookmarkStart w:id="0" w:name="_GoBack"/>
      <w:bookmarkEnd w:id="0"/>
      <w:r w:rsidR="00F2288A" w:rsidRPr="00C04B4B">
        <w:rPr>
          <w:rFonts w:ascii="Times New Roman" w:hAnsi="Times New Roman"/>
          <w:color w:val="000000" w:themeColor="text1"/>
          <w:sz w:val="28"/>
          <w:szCs w:val="28"/>
        </w:rPr>
        <w:t>» марта</w:t>
      </w:r>
      <w:r w:rsidRPr="00C04B4B">
        <w:rPr>
          <w:rFonts w:ascii="Times New Roman" w:hAnsi="Times New Roman"/>
          <w:color w:val="000000" w:themeColor="text1"/>
          <w:sz w:val="28"/>
          <w:szCs w:val="28"/>
        </w:rPr>
        <w:t xml:space="preserve"> 2025г</w:t>
      </w:r>
    </w:p>
    <w:p w:rsidR="00F278EC" w:rsidRPr="007F1751" w:rsidRDefault="00F278EC" w:rsidP="00F278EC">
      <w:pPr>
        <w:pStyle w:val="ae"/>
        <w:rPr>
          <w:rFonts w:ascii="Times New Roman" w:hAnsi="Times New Roman"/>
          <w:color w:val="FF0000"/>
          <w:sz w:val="28"/>
          <w:szCs w:val="28"/>
        </w:rPr>
      </w:pPr>
    </w:p>
    <w:p w:rsidR="00F278EC" w:rsidRDefault="00F278EC" w:rsidP="00F278EC">
      <w:pPr>
        <w:pStyle w:val="ae"/>
        <w:rPr>
          <w:rFonts w:ascii="Times New Roman" w:hAnsi="Times New Roman"/>
          <w:sz w:val="28"/>
          <w:szCs w:val="28"/>
        </w:rPr>
      </w:pPr>
    </w:p>
    <w:p w:rsidR="00F278EC" w:rsidRDefault="00F278EC" w:rsidP="00F278EC">
      <w:pPr>
        <w:pStyle w:val="ae"/>
        <w:rPr>
          <w:rFonts w:ascii="Times New Roman" w:hAnsi="Times New Roman"/>
          <w:sz w:val="28"/>
          <w:szCs w:val="28"/>
        </w:rPr>
      </w:pPr>
    </w:p>
    <w:p w:rsidR="00F278EC" w:rsidRDefault="00F278EC" w:rsidP="00F278EC">
      <w:pPr>
        <w:pStyle w:val="ae"/>
        <w:rPr>
          <w:rFonts w:ascii="Times New Roman" w:hAnsi="Times New Roman"/>
          <w:sz w:val="28"/>
          <w:szCs w:val="28"/>
        </w:rPr>
      </w:pPr>
    </w:p>
    <w:p w:rsidR="00F278EC" w:rsidRDefault="00F278EC" w:rsidP="00F278EC">
      <w:pPr>
        <w:pStyle w:val="ae"/>
        <w:rPr>
          <w:rFonts w:ascii="Times New Roman" w:hAnsi="Times New Roman"/>
          <w:sz w:val="28"/>
          <w:szCs w:val="28"/>
        </w:rPr>
      </w:pPr>
    </w:p>
    <w:p w:rsidR="00F278EC" w:rsidRDefault="00F278EC" w:rsidP="00F278EC">
      <w:pPr>
        <w:pStyle w:val="ae"/>
        <w:rPr>
          <w:rFonts w:ascii="Times New Roman" w:hAnsi="Times New Roman"/>
          <w:sz w:val="28"/>
          <w:szCs w:val="28"/>
        </w:rPr>
      </w:pPr>
    </w:p>
    <w:p w:rsidR="00F278EC" w:rsidRDefault="00F278EC" w:rsidP="00F278EC">
      <w:pPr>
        <w:pStyle w:val="ae"/>
        <w:rPr>
          <w:rFonts w:ascii="Times New Roman" w:hAnsi="Times New Roman"/>
          <w:sz w:val="28"/>
          <w:szCs w:val="28"/>
        </w:rPr>
      </w:pPr>
    </w:p>
    <w:p w:rsidR="00F278EC" w:rsidRDefault="00F278EC" w:rsidP="00F278EC">
      <w:pPr>
        <w:pStyle w:val="ae"/>
        <w:rPr>
          <w:rFonts w:ascii="Times New Roman" w:hAnsi="Times New Roman"/>
          <w:sz w:val="28"/>
          <w:szCs w:val="28"/>
        </w:rPr>
      </w:pPr>
    </w:p>
    <w:p w:rsidR="00F278EC" w:rsidRDefault="00F278EC" w:rsidP="00F278EC">
      <w:pPr>
        <w:pStyle w:val="ae"/>
        <w:rPr>
          <w:rFonts w:ascii="Times New Roman" w:hAnsi="Times New Roman"/>
          <w:sz w:val="28"/>
          <w:szCs w:val="28"/>
        </w:rPr>
      </w:pPr>
    </w:p>
    <w:p w:rsidR="00F278EC" w:rsidRPr="000913C1" w:rsidRDefault="00F278EC" w:rsidP="00F278EC">
      <w:pPr>
        <w:pStyle w:val="ae"/>
        <w:rPr>
          <w:rFonts w:ascii="Times New Roman" w:hAnsi="Times New Roman"/>
          <w:sz w:val="36"/>
          <w:szCs w:val="36"/>
        </w:rPr>
      </w:pPr>
    </w:p>
    <w:p w:rsidR="00F278EC" w:rsidRDefault="007F1751" w:rsidP="00F278EC">
      <w:pPr>
        <w:pStyle w:val="ae"/>
        <w:spacing w:line="360" w:lineRule="auto"/>
        <w:jc w:val="center"/>
        <w:rPr>
          <w:rFonts w:ascii="Times New Roman" w:hAnsi="Times New Roman"/>
          <w:b/>
          <w:sz w:val="36"/>
          <w:szCs w:val="36"/>
        </w:rPr>
      </w:pPr>
      <w:r>
        <w:rPr>
          <w:rFonts w:ascii="Times New Roman" w:hAnsi="Times New Roman"/>
          <w:b/>
          <w:sz w:val="36"/>
          <w:szCs w:val="36"/>
        </w:rPr>
        <w:t xml:space="preserve">Отчет </w:t>
      </w:r>
    </w:p>
    <w:p w:rsidR="007F1751" w:rsidRDefault="007F1751" w:rsidP="00F278EC">
      <w:pPr>
        <w:pStyle w:val="ae"/>
        <w:spacing w:line="360" w:lineRule="auto"/>
        <w:jc w:val="center"/>
        <w:rPr>
          <w:rFonts w:ascii="Times New Roman" w:hAnsi="Times New Roman"/>
          <w:b/>
          <w:sz w:val="36"/>
          <w:szCs w:val="36"/>
        </w:rPr>
      </w:pPr>
      <w:r>
        <w:rPr>
          <w:rFonts w:ascii="Times New Roman" w:hAnsi="Times New Roman"/>
          <w:b/>
          <w:sz w:val="36"/>
          <w:szCs w:val="36"/>
        </w:rPr>
        <w:t>о результатах самообследования</w:t>
      </w:r>
    </w:p>
    <w:p w:rsidR="007F1751" w:rsidRPr="000913C1" w:rsidRDefault="007F1751" w:rsidP="00F278EC">
      <w:pPr>
        <w:pStyle w:val="ae"/>
        <w:spacing w:line="360" w:lineRule="auto"/>
        <w:jc w:val="center"/>
        <w:rPr>
          <w:rFonts w:ascii="Times New Roman" w:hAnsi="Times New Roman"/>
          <w:b/>
          <w:sz w:val="36"/>
          <w:szCs w:val="36"/>
        </w:rPr>
      </w:pPr>
      <w:r>
        <w:rPr>
          <w:rFonts w:ascii="Times New Roman" w:hAnsi="Times New Roman"/>
          <w:b/>
          <w:sz w:val="36"/>
          <w:szCs w:val="36"/>
        </w:rPr>
        <w:t xml:space="preserve">муниципального автономного дошкольного образовательного учреждения </w:t>
      </w:r>
    </w:p>
    <w:p w:rsidR="00F278EC" w:rsidRPr="000913C1" w:rsidRDefault="007F1751" w:rsidP="00F278EC">
      <w:pPr>
        <w:pStyle w:val="ae"/>
        <w:spacing w:line="360" w:lineRule="auto"/>
        <w:jc w:val="center"/>
        <w:rPr>
          <w:rFonts w:ascii="Times New Roman" w:hAnsi="Times New Roman"/>
          <w:b/>
          <w:sz w:val="36"/>
          <w:szCs w:val="36"/>
        </w:rPr>
      </w:pPr>
      <w:r>
        <w:rPr>
          <w:rFonts w:ascii="Times New Roman" w:hAnsi="Times New Roman"/>
          <w:b/>
          <w:sz w:val="36"/>
          <w:szCs w:val="36"/>
        </w:rPr>
        <w:t xml:space="preserve">Детский сад №6 «Солнышко» города </w:t>
      </w:r>
      <w:r w:rsidR="00F278EC" w:rsidRPr="000913C1">
        <w:rPr>
          <w:rFonts w:ascii="Times New Roman" w:hAnsi="Times New Roman"/>
          <w:b/>
          <w:sz w:val="36"/>
          <w:szCs w:val="36"/>
        </w:rPr>
        <w:t>Дюртюли</w:t>
      </w:r>
    </w:p>
    <w:p w:rsidR="00F278EC" w:rsidRPr="000913C1" w:rsidRDefault="00F278EC" w:rsidP="007F1751">
      <w:pPr>
        <w:pStyle w:val="ae"/>
        <w:spacing w:line="360" w:lineRule="auto"/>
        <w:jc w:val="center"/>
        <w:rPr>
          <w:rFonts w:ascii="Times New Roman" w:hAnsi="Times New Roman"/>
          <w:b/>
          <w:sz w:val="36"/>
          <w:szCs w:val="36"/>
        </w:rPr>
      </w:pPr>
      <w:r w:rsidRPr="000913C1">
        <w:rPr>
          <w:rFonts w:ascii="Times New Roman" w:hAnsi="Times New Roman"/>
          <w:b/>
          <w:sz w:val="36"/>
          <w:szCs w:val="36"/>
        </w:rPr>
        <w:t xml:space="preserve"> </w:t>
      </w:r>
      <w:proofErr w:type="gramStart"/>
      <w:r w:rsidR="007F1751">
        <w:rPr>
          <w:rFonts w:ascii="Times New Roman" w:hAnsi="Times New Roman"/>
          <w:b/>
          <w:sz w:val="36"/>
          <w:szCs w:val="36"/>
        </w:rPr>
        <w:t>муниципального  района</w:t>
      </w:r>
      <w:proofErr w:type="gramEnd"/>
      <w:r w:rsidR="007F1751">
        <w:rPr>
          <w:rFonts w:ascii="Times New Roman" w:hAnsi="Times New Roman"/>
          <w:b/>
          <w:sz w:val="36"/>
          <w:szCs w:val="36"/>
        </w:rPr>
        <w:t xml:space="preserve"> Дюртюлинский район Республики Башкортостан за 2024 год</w:t>
      </w:r>
      <w:r w:rsidRPr="000913C1">
        <w:rPr>
          <w:rFonts w:ascii="Times New Roman" w:hAnsi="Times New Roman"/>
          <w:b/>
          <w:sz w:val="36"/>
          <w:szCs w:val="36"/>
        </w:rPr>
        <w:t xml:space="preserve"> </w:t>
      </w:r>
    </w:p>
    <w:p w:rsidR="00F278EC" w:rsidRPr="00286403" w:rsidRDefault="00F278EC" w:rsidP="00F278EC">
      <w:pPr>
        <w:pStyle w:val="ae"/>
        <w:jc w:val="center"/>
        <w:rPr>
          <w:rFonts w:ascii="Times New Roman" w:hAnsi="Times New Roman"/>
          <w:sz w:val="28"/>
          <w:szCs w:val="28"/>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F278EC" w:rsidRPr="00F278EC" w:rsidRDefault="00F278EC" w:rsidP="007F1751">
      <w:pPr>
        <w:rPr>
          <w:rFonts w:ascii="Times New Roman" w:hAnsi="Times New Roman" w:cs="Times New Roman"/>
          <w:sz w:val="24"/>
          <w:szCs w:val="24"/>
        </w:rPr>
      </w:pPr>
    </w:p>
    <w:p w:rsidR="00F278EC" w:rsidRPr="00F278EC" w:rsidRDefault="00F278EC">
      <w:pPr>
        <w:jc w:val="center"/>
        <w:rPr>
          <w:rFonts w:ascii="Times New Roman" w:hAnsi="Times New Roman" w:cs="Times New Roman"/>
          <w:sz w:val="24"/>
          <w:szCs w:val="24"/>
        </w:rPr>
      </w:pPr>
    </w:p>
    <w:p w:rsidR="006F4B7B" w:rsidRDefault="002E31D0">
      <w:pPr>
        <w:jc w:val="center"/>
      </w:pPr>
      <w:r>
        <w:rPr>
          <w:rFonts w:ascii="Times New Roman" w:hAnsi="Times New Roman" w:cs="Times New Roman"/>
          <w:sz w:val="24"/>
          <w:szCs w:val="24"/>
        </w:rPr>
        <w:t>Содержание</w:t>
      </w:r>
    </w:p>
    <w:p w:rsidR="006F4B7B" w:rsidRDefault="006F4B7B">
      <w:pPr>
        <w:jc w:val="center"/>
        <w:rPr>
          <w:rFonts w:ascii="Times New Roman" w:hAnsi="Times New Roman" w:cs="Times New Roman"/>
          <w:sz w:val="24"/>
          <w:szCs w:val="24"/>
        </w:rPr>
      </w:pPr>
    </w:p>
    <w:tbl>
      <w:tblPr>
        <w:tblW w:w="8766" w:type="dxa"/>
        <w:tblInd w:w="-108" w:type="dxa"/>
        <w:tblLook w:val="0000" w:firstRow="0" w:lastRow="0" w:firstColumn="0" w:lastColumn="0" w:noHBand="0" w:noVBand="0"/>
      </w:tblPr>
      <w:tblGrid>
        <w:gridCol w:w="1101"/>
        <w:gridCol w:w="6264"/>
        <w:gridCol w:w="1401"/>
      </w:tblGrid>
      <w:tr w:rsidR="006F4B7B">
        <w:trPr>
          <w:trHeight w:val="109"/>
        </w:trPr>
        <w:tc>
          <w:tcPr>
            <w:tcW w:w="7365" w:type="dxa"/>
            <w:gridSpan w:val="2"/>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Общие сведения об организации </w:t>
            </w:r>
          </w:p>
        </w:tc>
        <w:tc>
          <w:tcPr>
            <w:tcW w:w="14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II.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Аналитическая часть </w:t>
            </w:r>
          </w:p>
        </w:tc>
        <w:tc>
          <w:tcPr>
            <w:tcW w:w="14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образовательной деятельности </w:t>
            </w:r>
          </w:p>
        </w:tc>
        <w:tc>
          <w:tcPr>
            <w:tcW w:w="14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системы управления организации </w:t>
            </w:r>
          </w:p>
        </w:tc>
        <w:tc>
          <w:tcPr>
            <w:tcW w:w="14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содержания и качества подготовки воспитанников </w:t>
            </w:r>
          </w:p>
        </w:tc>
        <w:tc>
          <w:tcPr>
            <w:tcW w:w="14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организации учебного процесса </w:t>
            </w:r>
          </w:p>
        </w:tc>
        <w:tc>
          <w:tcPr>
            <w:tcW w:w="1401" w:type="dxa"/>
            <w:shd w:val="clear" w:color="auto" w:fill="auto"/>
          </w:tcPr>
          <w:p w:rsidR="006F4B7B" w:rsidRDefault="001A228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2.5.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востребованности выпускников </w:t>
            </w:r>
          </w:p>
        </w:tc>
        <w:tc>
          <w:tcPr>
            <w:tcW w:w="14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кадрового обеспечения </w:t>
            </w:r>
          </w:p>
        </w:tc>
        <w:tc>
          <w:tcPr>
            <w:tcW w:w="1401" w:type="dxa"/>
            <w:shd w:val="clear" w:color="auto" w:fill="auto"/>
          </w:tcPr>
          <w:p w:rsidR="006F4B7B" w:rsidRDefault="008F65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учебно-методического обеспечения </w:t>
            </w:r>
          </w:p>
        </w:tc>
        <w:tc>
          <w:tcPr>
            <w:tcW w:w="1401" w:type="dxa"/>
            <w:shd w:val="clear" w:color="auto" w:fill="auto"/>
          </w:tcPr>
          <w:p w:rsidR="006F4B7B" w:rsidRDefault="00C356C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w:t>
            </w:r>
            <w:r w:rsidR="002E31D0">
              <w:rPr>
                <w:rFonts w:ascii="Times New Roman" w:hAnsi="Times New Roman" w:cs="Times New Roman"/>
                <w:color w:val="000000"/>
                <w:sz w:val="24"/>
                <w:szCs w:val="24"/>
              </w:rPr>
              <w:t xml:space="preserve">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библиотечно-информационного обеспечения </w:t>
            </w:r>
          </w:p>
        </w:tc>
        <w:tc>
          <w:tcPr>
            <w:tcW w:w="1401" w:type="dxa"/>
            <w:shd w:val="clear" w:color="auto" w:fill="auto"/>
          </w:tcPr>
          <w:p w:rsidR="006F4B7B" w:rsidRDefault="00C356C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w:t>
            </w:r>
            <w:r w:rsidR="002E31D0">
              <w:rPr>
                <w:rFonts w:ascii="Times New Roman" w:hAnsi="Times New Roman" w:cs="Times New Roman"/>
                <w:color w:val="000000"/>
                <w:sz w:val="24"/>
                <w:szCs w:val="24"/>
              </w:rPr>
              <w:t xml:space="preserve">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материально-технической базы </w:t>
            </w:r>
          </w:p>
        </w:tc>
        <w:tc>
          <w:tcPr>
            <w:tcW w:w="1401" w:type="dxa"/>
            <w:shd w:val="clear" w:color="auto" w:fill="auto"/>
          </w:tcPr>
          <w:p w:rsidR="006F4B7B" w:rsidRDefault="008F65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w:t>
            </w:r>
            <w:r w:rsidR="002E31D0">
              <w:rPr>
                <w:rFonts w:ascii="Times New Roman" w:hAnsi="Times New Roman" w:cs="Times New Roman"/>
                <w:color w:val="000000"/>
                <w:sz w:val="24"/>
                <w:szCs w:val="24"/>
              </w:rPr>
              <w:t xml:space="preserve"> </w:t>
            </w:r>
          </w:p>
        </w:tc>
      </w:tr>
      <w:tr w:rsidR="006F4B7B">
        <w:trPr>
          <w:trHeight w:val="247"/>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2.10.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Оценка функционирования внутренней системы оценки качества образования </w:t>
            </w:r>
          </w:p>
        </w:tc>
        <w:tc>
          <w:tcPr>
            <w:tcW w:w="1401" w:type="dxa"/>
            <w:shd w:val="clear" w:color="auto" w:fill="auto"/>
          </w:tcPr>
          <w:p w:rsidR="006F4B7B" w:rsidRDefault="00C356C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r w:rsidR="002E31D0">
              <w:rPr>
                <w:rFonts w:ascii="Times New Roman" w:hAnsi="Times New Roman" w:cs="Times New Roman"/>
                <w:color w:val="000000"/>
                <w:sz w:val="24"/>
                <w:szCs w:val="24"/>
              </w:rPr>
              <w:t xml:space="preserve"> </w:t>
            </w:r>
          </w:p>
        </w:tc>
      </w:tr>
      <w:tr w:rsidR="006F4B7B">
        <w:trPr>
          <w:trHeight w:val="109"/>
        </w:trPr>
        <w:tc>
          <w:tcPr>
            <w:tcW w:w="1101"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III. </w:t>
            </w:r>
          </w:p>
        </w:tc>
        <w:tc>
          <w:tcPr>
            <w:tcW w:w="6264" w:type="dxa"/>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Результаты анализа показателей деятельности организации </w:t>
            </w:r>
          </w:p>
        </w:tc>
        <w:tc>
          <w:tcPr>
            <w:tcW w:w="1401" w:type="dxa"/>
            <w:shd w:val="clear" w:color="auto" w:fill="auto"/>
          </w:tcPr>
          <w:p w:rsidR="006F4B7B" w:rsidRDefault="008F65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6F4B7B">
        <w:trPr>
          <w:trHeight w:val="109"/>
        </w:trPr>
        <w:tc>
          <w:tcPr>
            <w:tcW w:w="7365" w:type="dxa"/>
            <w:gridSpan w:val="2"/>
            <w:shd w:val="clear" w:color="auto" w:fill="auto"/>
          </w:tcPr>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IV. </w:t>
            </w:r>
            <w:r w:rsidR="008F653E">
              <w:rPr>
                <w:rFonts w:ascii="Times New Roman" w:hAnsi="Times New Roman" w:cs="Times New Roman"/>
                <w:color w:val="000000"/>
                <w:sz w:val="24"/>
                <w:szCs w:val="24"/>
              </w:rPr>
              <w:t xml:space="preserve">            Выводы</w:t>
            </w:r>
          </w:p>
        </w:tc>
        <w:tc>
          <w:tcPr>
            <w:tcW w:w="1401" w:type="dxa"/>
            <w:shd w:val="clear" w:color="auto" w:fill="auto"/>
          </w:tcPr>
          <w:p w:rsidR="006F4B7B" w:rsidRDefault="008F65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r>
    </w:tbl>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ED7443" w:rsidRDefault="00ED7443">
      <w:pPr>
        <w:spacing w:after="0" w:line="240" w:lineRule="auto"/>
        <w:jc w:val="center"/>
        <w:rPr>
          <w:rFonts w:ascii="Times New Roman" w:hAnsi="Times New Roman" w:cs="Times New Roman"/>
          <w:b/>
          <w:bCs/>
          <w:color w:val="000000"/>
          <w:sz w:val="24"/>
          <w:szCs w:val="24"/>
        </w:rPr>
      </w:pPr>
    </w:p>
    <w:p w:rsidR="006F4B7B" w:rsidRDefault="002E31D0">
      <w:pPr>
        <w:spacing w:after="0" w:line="240" w:lineRule="auto"/>
        <w:jc w:val="center"/>
      </w:pPr>
      <w:r>
        <w:rPr>
          <w:rFonts w:ascii="Times New Roman" w:hAnsi="Times New Roman" w:cs="Times New Roman"/>
          <w:b/>
          <w:bCs/>
          <w:color w:val="000000"/>
          <w:sz w:val="24"/>
          <w:szCs w:val="24"/>
        </w:rPr>
        <w:t>I. Общие сведения об Образовательной организации</w:t>
      </w:r>
    </w:p>
    <w:p w:rsidR="006F4B7B" w:rsidRDefault="006F4B7B">
      <w:pPr>
        <w:spacing w:after="0" w:line="240" w:lineRule="auto"/>
        <w:jc w:val="both"/>
        <w:rPr>
          <w:rFonts w:ascii="Times New Roman" w:hAnsi="Times New Roman" w:cs="Times New Roman"/>
          <w:b/>
          <w:bCs/>
          <w:color w:val="000000"/>
          <w:sz w:val="24"/>
          <w:szCs w:val="24"/>
        </w:rPr>
      </w:pPr>
    </w:p>
    <w:p w:rsidR="006F4B7B" w:rsidRDefault="002E31D0">
      <w:pPr>
        <w:spacing w:after="0" w:line="240" w:lineRule="auto"/>
        <w:jc w:val="both"/>
      </w:pPr>
      <w:r>
        <w:rPr>
          <w:rFonts w:ascii="Times New Roman" w:hAnsi="Times New Roman" w:cs="Times New Roman"/>
          <w:color w:val="000000"/>
          <w:sz w:val="24"/>
          <w:szCs w:val="24"/>
        </w:rPr>
        <w:tab/>
        <w:t>Цель проведения самообследования: обеспечение доступности и открытости информации о деятельности муниципального автономного дошкольного образовательного учреждения Детский сад № 6 «Солнышко» города Дюртюли муниципального района Дюртюлинский район Республики Башкортостан (далее – Учреждение).</w:t>
      </w:r>
    </w:p>
    <w:tbl>
      <w:tblPr>
        <w:tblW w:w="9355" w:type="dxa"/>
        <w:tblBorders>
          <w:top w:val="single" w:sz="2" w:space="0" w:color="000000"/>
          <w:left w:val="single" w:sz="2" w:space="0" w:color="000000"/>
          <w:bottom w:val="single" w:sz="2" w:space="0" w:color="000000"/>
          <w:insideH w:val="single" w:sz="2" w:space="0" w:color="000000"/>
        </w:tblBorders>
        <w:tblCellMar>
          <w:top w:w="55" w:type="dxa"/>
          <w:left w:w="41" w:type="dxa"/>
          <w:bottom w:w="55" w:type="dxa"/>
          <w:right w:w="55" w:type="dxa"/>
        </w:tblCellMar>
        <w:tblLook w:val="04A0" w:firstRow="1" w:lastRow="0" w:firstColumn="1" w:lastColumn="0" w:noHBand="0" w:noVBand="1"/>
      </w:tblPr>
      <w:tblGrid>
        <w:gridCol w:w="4108"/>
        <w:gridCol w:w="5247"/>
      </w:tblGrid>
      <w:tr w:rsidR="006F4B7B" w:rsidTr="00ED7443">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Полное наименование по Уставу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rPr>
                <w:rFonts w:ascii="Times New Roman" w:hAnsi="Times New Roman"/>
                <w:sz w:val="24"/>
                <w:szCs w:val="24"/>
              </w:rPr>
            </w:pPr>
            <w:r>
              <w:rPr>
                <w:rFonts w:ascii="Times New Roman" w:hAnsi="Times New Roman"/>
                <w:color w:val="000000"/>
                <w:sz w:val="24"/>
                <w:szCs w:val="24"/>
              </w:rPr>
              <w:t>Муниципальное автономное дошкольное образовательное учреждение Детский сад № 6 «Солнышко» города Дюртюли муниципального района Дюртюлинский район Республики Башкортостан</w:t>
            </w:r>
          </w:p>
        </w:tc>
      </w:tr>
      <w:tr w:rsidR="006F4B7B" w:rsidTr="00ED7443">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Сокращенное наименование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Default"/>
            </w:pPr>
            <w:r>
              <w:t>МАДОУ Детский сад № 6 «Солнышко» г. Дюртюли</w:t>
            </w:r>
          </w:p>
        </w:tc>
      </w:tr>
      <w:tr w:rsidR="006F4B7B" w:rsidTr="00ED7443">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Юридический адрес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Default"/>
            </w:pPr>
            <w:r>
              <w:t>452320, РБ, г. Дюртюли, ул. Василия Горшкова, д 23/б</w:t>
            </w:r>
          </w:p>
        </w:tc>
      </w:tr>
      <w:tr w:rsidR="006F4B7B" w:rsidTr="00ED7443">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Почтовый адрес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Default"/>
            </w:pPr>
            <w:r>
              <w:t>452320, РБ, г. Дюртюли, ул. Василия Горшкова, д 23/б</w:t>
            </w:r>
          </w:p>
        </w:tc>
      </w:tr>
      <w:tr w:rsidR="006F4B7B" w:rsidTr="00ED7443">
        <w:trPr>
          <w:trHeight w:val="2028"/>
        </w:trPr>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Лицензия на осуществление образовательной деятельности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pacing w:line="240" w:lineRule="auto"/>
              <w:rPr>
                <w:rFonts w:ascii="Times New Roman" w:hAnsi="Times New Roman"/>
                <w:sz w:val="24"/>
                <w:szCs w:val="24"/>
              </w:rPr>
            </w:pPr>
            <w:r>
              <w:rPr>
                <w:rFonts w:ascii="Times New Roman" w:hAnsi="Times New Roman"/>
                <w:sz w:val="24"/>
                <w:szCs w:val="24"/>
              </w:rPr>
              <w:t>Лицензия на осуществление  образовательной деятельности, установленной формы и выданной 30.11.2012, регистрационный № 1669, выдана Управлением по контролю и надзору в сфере образования Республики Башкортостан, срок действия-бессрочно.</w:t>
            </w:r>
          </w:p>
        </w:tc>
      </w:tr>
      <w:tr w:rsidR="006F4B7B" w:rsidRPr="00A01B23" w:rsidTr="00ED7443">
        <w:trPr>
          <w:trHeight w:val="2779"/>
        </w:trPr>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Учредитель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pacing w:line="240" w:lineRule="auto"/>
              <w:rPr>
                <w:rFonts w:ascii="Times New Roman" w:hAnsi="Times New Roman"/>
                <w:sz w:val="24"/>
                <w:szCs w:val="24"/>
              </w:rPr>
            </w:pPr>
            <w:r>
              <w:rPr>
                <w:rFonts w:ascii="Times New Roman" w:hAnsi="Times New Roman"/>
                <w:color w:val="000000"/>
                <w:sz w:val="24"/>
                <w:szCs w:val="24"/>
              </w:rPr>
              <w:t>Администрация муниципального района Дюртюлинский район Республики Башкортостан, 452320, Республика Башкортостан, Дюртюлинский район, г. Дюртюли, улица Чеверева, д.41,</w:t>
            </w:r>
          </w:p>
          <w:p w:rsidR="006F4B7B" w:rsidRPr="000F7CB5" w:rsidRDefault="002E31D0">
            <w:pPr>
              <w:spacing w:line="240" w:lineRule="auto"/>
              <w:rPr>
                <w:rFonts w:ascii="Times New Roman" w:hAnsi="Times New Roman"/>
                <w:sz w:val="24"/>
                <w:szCs w:val="24"/>
                <w:lang w:val="en-US"/>
              </w:rPr>
            </w:pPr>
            <w:r>
              <w:rPr>
                <w:rFonts w:ascii="Times New Roman" w:hAnsi="Times New Roman"/>
                <w:color w:val="000000"/>
                <w:sz w:val="24"/>
                <w:szCs w:val="24"/>
              </w:rPr>
              <w:t>тел</w:t>
            </w:r>
            <w:r w:rsidRPr="000F7CB5">
              <w:rPr>
                <w:rFonts w:ascii="Times New Roman" w:hAnsi="Times New Roman"/>
                <w:color w:val="000000"/>
                <w:sz w:val="24"/>
                <w:szCs w:val="24"/>
                <w:lang w:val="en-US"/>
              </w:rPr>
              <w:t xml:space="preserve">. </w:t>
            </w:r>
            <w:r w:rsidRPr="000F7CB5">
              <w:rPr>
                <w:rFonts w:ascii="Times New Roman" w:hAnsi="Times New Roman"/>
                <w:sz w:val="24"/>
                <w:szCs w:val="24"/>
                <w:lang w:val="en-US"/>
              </w:rPr>
              <w:t xml:space="preserve">+7(347787)2-22-14, </w:t>
            </w:r>
          </w:p>
          <w:p w:rsidR="006F4B7B" w:rsidRPr="00ED7443" w:rsidRDefault="002E31D0">
            <w:pPr>
              <w:spacing w:line="240" w:lineRule="auto"/>
              <w:rPr>
                <w:rFonts w:ascii="Times New Roman" w:hAnsi="Times New Roman"/>
                <w:sz w:val="24"/>
                <w:szCs w:val="24"/>
                <w:lang w:val="en-US"/>
              </w:rPr>
            </w:pPr>
            <w:r w:rsidRPr="00ED7443">
              <w:rPr>
                <w:rFonts w:ascii="Times New Roman" w:hAnsi="Times New Roman"/>
                <w:sz w:val="24"/>
                <w:szCs w:val="24"/>
                <w:lang w:val="en-US"/>
              </w:rPr>
              <w:t>email:</w:t>
            </w:r>
            <w:r w:rsidR="00ED7443" w:rsidRPr="00ED7443">
              <w:rPr>
                <w:rFonts w:ascii="Times New Roman" w:hAnsi="Times New Roman"/>
                <w:sz w:val="24"/>
                <w:szCs w:val="24"/>
                <w:lang w:val="en-US"/>
              </w:rPr>
              <w:t xml:space="preserve"> </w:t>
            </w:r>
            <w:hyperlink r:id="rId7" w:history="1">
              <w:r w:rsidR="00ED7443" w:rsidRPr="00ED7443">
                <w:rPr>
                  <w:rStyle w:val="ab"/>
                  <w:rFonts w:ascii="Times New Roman" w:hAnsi="Times New Roman"/>
                  <w:sz w:val="24"/>
                  <w:szCs w:val="24"/>
                  <w:lang w:val="en-US"/>
                </w:rPr>
                <w:t>adm50@bashkortostan.ruadm50@bashkorto</w:t>
              </w:r>
            </w:hyperlink>
            <w:r w:rsidR="00ED7443" w:rsidRPr="00ED7443">
              <w:rPr>
                <w:rFonts w:ascii="Times New Roman" w:hAnsi="Times New Roman"/>
                <w:sz w:val="24"/>
                <w:szCs w:val="24"/>
                <w:lang w:val="en-US"/>
              </w:rPr>
              <w:t xml:space="preserve"> </w:t>
            </w:r>
          </w:p>
        </w:tc>
      </w:tr>
      <w:tr w:rsidR="006F4B7B" w:rsidTr="00ED7443">
        <w:tc>
          <w:tcPr>
            <w:tcW w:w="4108"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 xml:space="preserve">Дата создания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Октябрь 1974 года</w:t>
            </w:r>
          </w:p>
        </w:tc>
      </w:tr>
      <w:tr w:rsidR="006F4B7B" w:rsidTr="00ED7443">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Заведующий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Default"/>
            </w:pPr>
            <w:r>
              <w:t xml:space="preserve">Каримова </w:t>
            </w:r>
            <w:proofErr w:type="spellStart"/>
            <w:r>
              <w:t>Флюра</w:t>
            </w:r>
            <w:proofErr w:type="spellEnd"/>
            <w:r>
              <w:t xml:space="preserve"> </w:t>
            </w:r>
            <w:proofErr w:type="spellStart"/>
            <w:r>
              <w:t>Фануровна</w:t>
            </w:r>
            <w:proofErr w:type="spellEnd"/>
          </w:p>
        </w:tc>
      </w:tr>
      <w:tr w:rsidR="006F4B7B" w:rsidRPr="00F2288A" w:rsidTr="00ED7443">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Контакты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Pr="000F7CB5" w:rsidRDefault="002E31D0">
            <w:pPr>
              <w:pStyle w:val="Default"/>
            </w:pPr>
            <w:r w:rsidRPr="000F7CB5">
              <w:t>т. (34787) 2-20-91</w:t>
            </w:r>
          </w:p>
          <w:p w:rsidR="006F4B7B" w:rsidRPr="000F7CB5" w:rsidRDefault="00A01B23">
            <w:pPr>
              <w:pStyle w:val="Default"/>
              <w:rPr>
                <w:rFonts w:ascii="Helvetica" w:hAnsi="Helvetica" w:cs="Helvetica"/>
                <w:color w:val="87898F"/>
                <w:sz w:val="18"/>
                <w:szCs w:val="18"/>
                <w:shd w:val="clear" w:color="auto" w:fill="FFFFFF"/>
              </w:rPr>
            </w:pPr>
            <w:hyperlink r:id="rId8" w:history="1">
              <w:r w:rsidR="00C04B4B" w:rsidRPr="00FD2B04">
                <w:rPr>
                  <w:rStyle w:val="ab"/>
                  <w:rFonts w:ascii="Helvetica" w:hAnsi="Helvetica" w:cs="Helvetica"/>
                  <w:sz w:val="18"/>
                  <w:szCs w:val="18"/>
                  <w:shd w:val="clear" w:color="auto" w:fill="FFFFFF"/>
                  <w:lang w:val="en-US"/>
                </w:rPr>
                <w:t>durtuli</w:t>
              </w:r>
              <w:r w:rsidR="00C04B4B" w:rsidRPr="000F7CB5">
                <w:rPr>
                  <w:rStyle w:val="ab"/>
                  <w:rFonts w:ascii="Helvetica" w:hAnsi="Helvetica" w:cs="Helvetica"/>
                  <w:sz w:val="18"/>
                  <w:szCs w:val="18"/>
                  <w:shd w:val="clear" w:color="auto" w:fill="FFFFFF"/>
                </w:rPr>
                <w:t>.</w:t>
              </w:r>
              <w:r w:rsidR="00C04B4B" w:rsidRPr="00FD2B04">
                <w:rPr>
                  <w:rStyle w:val="ab"/>
                  <w:rFonts w:ascii="Helvetica" w:hAnsi="Helvetica" w:cs="Helvetica"/>
                  <w:sz w:val="18"/>
                  <w:szCs w:val="18"/>
                  <w:shd w:val="clear" w:color="auto" w:fill="FFFFFF"/>
                  <w:lang w:val="en-US"/>
                </w:rPr>
                <w:t>detsad</w:t>
              </w:r>
              <w:r w:rsidR="00C04B4B" w:rsidRPr="000F7CB5">
                <w:rPr>
                  <w:rStyle w:val="ab"/>
                  <w:rFonts w:ascii="Helvetica" w:hAnsi="Helvetica" w:cs="Helvetica"/>
                  <w:sz w:val="18"/>
                  <w:szCs w:val="18"/>
                  <w:shd w:val="clear" w:color="auto" w:fill="FFFFFF"/>
                </w:rPr>
                <w:t>6@</w:t>
              </w:r>
              <w:r w:rsidR="00C04B4B" w:rsidRPr="00FD2B04">
                <w:rPr>
                  <w:rStyle w:val="ab"/>
                  <w:rFonts w:ascii="Helvetica" w:hAnsi="Helvetica" w:cs="Helvetica"/>
                  <w:sz w:val="18"/>
                  <w:szCs w:val="18"/>
                  <w:shd w:val="clear" w:color="auto" w:fill="FFFFFF"/>
                  <w:lang w:val="en-US"/>
                </w:rPr>
                <w:t>mail</w:t>
              </w:r>
              <w:r w:rsidR="00C04B4B" w:rsidRPr="000F7CB5">
                <w:rPr>
                  <w:rStyle w:val="ab"/>
                  <w:rFonts w:ascii="Helvetica" w:hAnsi="Helvetica" w:cs="Helvetica"/>
                  <w:sz w:val="18"/>
                  <w:szCs w:val="18"/>
                  <w:shd w:val="clear" w:color="auto" w:fill="FFFFFF"/>
                </w:rPr>
                <w:t>.</w:t>
              </w:r>
              <w:proofErr w:type="spellStart"/>
              <w:r w:rsidR="00C04B4B" w:rsidRPr="00FD2B04">
                <w:rPr>
                  <w:rStyle w:val="ab"/>
                  <w:rFonts w:ascii="Helvetica" w:hAnsi="Helvetica" w:cs="Helvetica"/>
                  <w:sz w:val="18"/>
                  <w:szCs w:val="18"/>
                  <w:shd w:val="clear" w:color="auto" w:fill="FFFFFF"/>
                  <w:lang w:val="en-US"/>
                </w:rPr>
                <w:t>ru</w:t>
              </w:r>
              <w:proofErr w:type="spellEnd"/>
            </w:hyperlink>
            <w:r w:rsidR="00C04B4B" w:rsidRPr="000F7CB5">
              <w:rPr>
                <w:rFonts w:ascii="Helvetica" w:hAnsi="Helvetica" w:cs="Helvetica"/>
                <w:color w:val="87898F"/>
                <w:sz w:val="18"/>
                <w:szCs w:val="18"/>
                <w:shd w:val="clear" w:color="auto" w:fill="FFFFFF"/>
              </w:rPr>
              <w:t xml:space="preserve"> </w:t>
            </w:r>
          </w:p>
          <w:p w:rsidR="00ED7443" w:rsidRPr="00FD2B04" w:rsidRDefault="00FD2B04">
            <w:pPr>
              <w:pStyle w:val="Default"/>
            </w:pPr>
            <w:r w:rsidRPr="00FD2B04">
              <w:rPr>
                <w:lang w:val="en-US"/>
              </w:rPr>
              <w:t>https</w:t>
            </w:r>
            <w:r w:rsidRPr="000F7CB5">
              <w:t>://</w:t>
            </w:r>
            <w:proofErr w:type="spellStart"/>
            <w:r w:rsidRPr="00FD2B04">
              <w:rPr>
                <w:lang w:val="en-US"/>
              </w:rPr>
              <w:t>solnushko</w:t>
            </w:r>
            <w:proofErr w:type="spellEnd"/>
            <w:r w:rsidRPr="000F7CB5">
              <w:t>6.02</w:t>
            </w:r>
            <w:proofErr w:type="spellStart"/>
            <w:r w:rsidRPr="00FD2B04">
              <w:rPr>
                <w:lang w:val="en-US"/>
              </w:rPr>
              <w:t>edu</w:t>
            </w:r>
            <w:proofErr w:type="spellEnd"/>
            <w:r w:rsidRPr="000F7CB5">
              <w:t>.</w:t>
            </w:r>
            <w:proofErr w:type="spellStart"/>
            <w:r w:rsidRPr="00FD2B04">
              <w:rPr>
                <w:lang w:val="en-US"/>
              </w:rPr>
              <w:t>ru</w:t>
            </w:r>
            <w:proofErr w:type="spellEnd"/>
            <w:r w:rsidRPr="000F7CB5">
              <w:t>/</w:t>
            </w:r>
            <w:r>
              <w:t xml:space="preserve"> </w:t>
            </w:r>
            <w:r w:rsidR="00ED7443">
              <w:t xml:space="preserve"> </w:t>
            </w:r>
          </w:p>
        </w:tc>
      </w:tr>
      <w:tr w:rsidR="006F4B7B" w:rsidTr="00ED7443">
        <w:tc>
          <w:tcPr>
            <w:tcW w:w="4108"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Режим работы </w:t>
            </w:r>
          </w:p>
        </w:tc>
        <w:tc>
          <w:tcPr>
            <w:tcW w:w="524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Default"/>
            </w:pPr>
            <w:r>
              <w:t>Учреждение работает по 5-дневной рабочей неделе с 07.30 до 18 часов, выходные дни: суббота, воскресенье, праздничные дни</w:t>
            </w:r>
          </w:p>
        </w:tc>
      </w:tr>
    </w:tbl>
    <w:p w:rsidR="006F4B7B" w:rsidRDefault="006F4B7B">
      <w:pPr>
        <w:spacing w:after="0" w:line="240" w:lineRule="auto"/>
        <w:jc w:val="both"/>
        <w:rPr>
          <w:rFonts w:ascii="Times New Roman" w:hAnsi="Times New Roman" w:cs="Times New Roman"/>
          <w:b/>
          <w:bCs/>
          <w:color w:val="000000"/>
          <w:sz w:val="24"/>
          <w:szCs w:val="24"/>
        </w:rPr>
      </w:pPr>
    </w:p>
    <w:p w:rsidR="006F4B7B" w:rsidRDefault="006F4B7B">
      <w:pPr>
        <w:jc w:val="both"/>
        <w:rPr>
          <w:sz w:val="24"/>
          <w:szCs w:val="24"/>
        </w:rPr>
      </w:pPr>
    </w:p>
    <w:p w:rsidR="00ED7443" w:rsidRDefault="00ED7443" w:rsidP="00ED7443">
      <w:pPr>
        <w:spacing w:after="0" w:line="240" w:lineRule="auto"/>
        <w:rPr>
          <w:sz w:val="24"/>
          <w:szCs w:val="24"/>
        </w:rPr>
      </w:pPr>
    </w:p>
    <w:p w:rsidR="00ED7443" w:rsidRDefault="00ED7443" w:rsidP="00ED7443">
      <w:pPr>
        <w:spacing w:after="0" w:line="240" w:lineRule="auto"/>
        <w:rPr>
          <w:rFonts w:ascii="Times New Roman" w:hAnsi="Times New Roman" w:cs="Times New Roman"/>
          <w:b/>
          <w:bCs/>
          <w:color w:val="000000"/>
          <w:sz w:val="24"/>
          <w:szCs w:val="24"/>
        </w:rPr>
      </w:pPr>
    </w:p>
    <w:p w:rsidR="006F4B7B" w:rsidRDefault="002E31D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II. Аналитическая часть </w:t>
      </w:r>
    </w:p>
    <w:p w:rsidR="00B1019C" w:rsidRDefault="00B1019C">
      <w:pPr>
        <w:spacing w:after="0" w:line="240" w:lineRule="auto"/>
        <w:jc w:val="center"/>
        <w:rPr>
          <w:rFonts w:ascii="Times New Roman" w:hAnsi="Times New Roman" w:cs="Times New Roman"/>
          <w:color w:val="000000"/>
          <w:sz w:val="24"/>
          <w:szCs w:val="24"/>
        </w:rPr>
      </w:pPr>
    </w:p>
    <w:p w:rsidR="006F4B7B" w:rsidRDefault="002E31D0">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2.1. Образовательная деятельность </w:t>
      </w:r>
    </w:p>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Образовательная деятельность в Учреждении организована в соответствии с Федеральным законом от 29.12.2012 № 273-ФЗ «Об образовании в Российской Федерации», Федеральным государственным образовательным стандартом дошкольного образования (далее - ФГОС ДО), Федеральной образовательной программой дошкольного образования (далее - ФОП ДО), СанПиН 2.4.3648-20 «Санитарно-эпидемиологические требования к организациям воспитания и обучения, отдыха и оздоровления детей и молодежи». </w:t>
      </w:r>
    </w:p>
    <w:p w:rsidR="006F4B7B" w:rsidRDefault="002E31D0">
      <w:pPr>
        <w:spacing w:after="0" w:line="240" w:lineRule="auto"/>
        <w:jc w:val="both"/>
      </w:pPr>
      <w:r>
        <w:rPr>
          <w:rFonts w:ascii="Times New Roman" w:hAnsi="Times New Roman" w:cs="Times New Roman"/>
          <w:color w:val="000000"/>
          <w:sz w:val="24"/>
          <w:szCs w:val="24"/>
        </w:rPr>
        <w:tab/>
        <w:t>С 01 сентября 2024 года детский сад реализует Образовательную программу дошкольного образования Учреждения (далее – ОП ДО).</w:t>
      </w:r>
    </w:p>
    <w:p w:rsidR="006F4B7B" w:rsidRDefault="002E31D0">
      <w:pPr>
        <w:spacing w:after="0" w:line="240" w:lineRule="auto"/>
        <w:jc w:val="both"/>
      </w:pPr>
      <w:r>
        <w:rPr>
          <w:rFonts w:ascii="Times New Roman" w:hAnsi="Times New Roman" w:cs="Times New Roman"/>
          <w:color w:val="000000"/>
          <w:sz w:val="24"/>
          <w:szCs w:val="24"/>
        </w:rPr>
        <w:tab/>
        <w:t xml:space="preserve">С 01.09.2024 года группы компенсирующей направленности реализуют Адаптированную образовательную программу дошкольного воспитания для детей с тяжелыми нарушениями речи (далее — АОП ДО для детей с ТНР, </w:t>
      </w:r>
    </w:p>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провели информационно-разъяснительную работу с родителями (законными представителями) воспитанников. </w:t>
      </w:r>
    </w:p>
    <w:p w:rsidR="006F4B7B" w:rsidRDefault="002E31D0">
      <w:pPr>
        <w:spacing w:after="0" w:line="240" w:lineRule="auto"/>
        <w:jc w:val="both"/>
      </w:pPr>
      <w:r>
        <w:rPr>
          <w:rFonts w:ascii="Times New Roman" w:hAnsi="Times New Roman" w:cs="Times New Roman"/>
          <w:color w:val="000000"/>
          <w:sz w:val="24"/>
          <w:szCs w:val="24"/>
        </w:rPr>
        <w:t xml:space="preserve">Образовательная программа дошкольного образования Учреждения реализуется в 10   группах, Адаптированные образовательные программы в 1 группе на протяжении всего времени пребывания детей в ДОО. </w:t>
      </w:r>
    </w:p>
    <w:p w:rsidR="006F4B7B" w:rsidRDefault="002E31D0">
      <w:pPr>
        <w:spacing w:after="0" w:line="240" w:lineRule="auto"/>
        <w:jc w:val="both"/>
      </w:pPr>
      <w:r>
        <w:rPr>
          <w:rFonts w:ascii="Times New Roman" w:hAnsi="Times New Roman" w:cs="Times New Roman"/>
          <w:color w:val="000000"/>
          <w:sz w:val="24"/>
          <w:szCs w:val="24"/>
        </w:rPr>
        <w:t xml:space="preserve">В 2024 г. детский сад посещали 176 воспитанников в возрасте от 1,6 до 7 лет /с 01.01.2024 по 01.08.2024. </w:t>
      </w:r>
    </w:p>
    <w:p w:rsidR="006F4B7B" w:rsidRDefault="002E31D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С 01.08.2024 по 31.12.2024 года посещали 175 воспитанников. В Учреждении сформировано 11 групп общеразвивающей направленности-10, компенсирующей направленности </w:t>
      </w:r>
      <w:r w:rsidR="00B1019C">
        <w:rPr>
          <w:rFonts w:ascii="Times New Roman" w:hAnsi="Times New Roman" w:cs="Times New Roman"/>
          <w:color w:val="000000"/>
          <w:sz w:val="24"/>
          <w:szCs w:val="24"/>
        </w:rPr>
        <w:t>–</w:t>
      </w:r>
      <w:r>
        <w:rPr>
          <w:rFonts w:ascii="Times New Roman" w:hAnsi="Times New Roman" w:cs="Times New Roman"/>
          <w:color w:val="000000"/>
          <w:sz w:val="24"/>
          <w:szCs w:val="24"/>
        </w:rPr>
        <w:t xml:space="preserve"> 1</w:t>
      </w:r>
    </w:p>
    <w:p w:rsidR="00B1019C" w:rsidRDefault="00B1019C">
      <w:pPr>
        <w:spacing w:after="0" w:line="240" w:lineRule="auto"/>
        <w:jc w:val="both"/>
      </w:pPr>
    </w:p>
    <w:tbl>
      <w:tblPr>
        <w:tblW w:w="9355" w:type="dxa"/>
        <w:tblBorders>
          <w:top w:val="single" w:sz="2" w:space="0" w:color="000000"/>
          <w:left w:val="single" w:sz="2" w:space="0" w:color="000000"/>
          <w:bottom w:val="single" w:sz="2" w:space="0" w:color="000000"/>
          <w:insideH w:val="single" w:sz="2" w:space="0" w:color="000000"/>
        </w:tblBorders>
        <w:tblCellMar>
          <w:top w:w="55" w:type="dxa"/>
          <w:left w:w="40" w:type="dxa"/>
          <w:bottom w:w="55" w:type="dxa"/>
          <w:right w:w="55" w:type="dxa"/>
        </w:tblCellMar>
        <w:tblLook w:val="04A0" w:firstRow="1" w:lastRow="0" w:firstColumn="1" w:lastColumn="0" w:noHBand="0" w:noVBand="1"/>
      </w:tblPr>
      <w:tblGrid>
        <w:gridCol w:w="5275"/>
        <w:gridCol w:w="1989"/>
        <w:gridCol w:w="2091"/>
      </w:tblGrid>
      <w:tr w:rsidR="006F4B7B">
        <w:tc>
          <w:tcPr>
            <w:tcW w:w="527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Возрастная категория</w:t>
            </w:r>
          </w:p>
        </w:tc>
        <w:tc>
          <w:tcPr>
            <w:tcW w:w="198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Номер группы</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Количество детей</w:t>
            </w:r>
          </w:p>
        </w:tc>
      </w:tr>
      <w:tr w:rsidR="006F4B7B">
        <w:tc>
          <w:tcPr>
            <w:tcW w:w="527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Группа раннего возраста</w:t>
            </w:r>
          </w:p>
        </w:tc>
        <w:tc>
          <w:tcPr>
            <w:tcW w:w="1989" w:type="dxa"/>
            <w:tcBorders>
              <w:top w:val="single" w:sz="2" w:space="0" w:color="000000"/>
              <w:left w:val="single" w:sz="2" w:space="0" w:color="000000"/>
              <w:bottom w:val="single" w:sz="2" w:space="0" w:color="000000"/>
            </w:tcBorders>
            <w:shd w:val="clear" w:color="auto" w:fill="auto"/>
          </w:tcPr>
          <w:p w:rsidR="006F4B7B" w:rsidRDefault="00096005">
            <w:pPr>
              <w:pStyle w:val="a8"/>
              <w:spacing w:after="0"/>
              <w:rPr>
                <w:rFonts w:ascii="Times New Roman" w:hAnsi="Times New Roman"/>
                <w:sz w:val="24"/>
                <w:szCs w:val="24"/>
              </w:rPr>
            </w:pPr>
            <w:r>
              <w:rPr>
                <w:rFonts w:ascii="Times New Roman" w:hAnsi="Times New Roman"/>
                <w:sz w:val="24"/>
                <w:szCs w:val="24"/>
              </w:rPr>
              <w:t>№ 6</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15</w:t>
            </w:r>
          </w:p>
        </w:tc>
      </w:tr>
      <w:tr w:rsidR="00096005">
        <w:tc>
          <w:tcPr>
            <w:tcW w:w="5275" w:type="dxa"/>
            <w:tcBorders>
              <w:top w:val="single" w:sz="2" w:space="0" w:color="000000"/>
              <w:left w:val="single" w:sz="2" w:space="0" w:color="000000"/>
              <w:bottom w:val="single" w:sz="2" w:space="0" w:color="000000"/>
            </w:tcBorders>
            <w:shd w:val="clear" w:color="auto" w:fill="auto"/>
          </w:tcPr>
          <w:p w:rsidR="00096005" w:rsidRDefault="00096005">
            <w:pPr>
              <w:pStyle w:val="a8"/>
              <w:spacing w:after="0"/>
              <w:rPr>
                <w:rFonts w:ascii="Times New Roman" w:hAnsi="Times New Roman"/>
                <w:sz w:val="24"/>
                <w:szCs w:val="24"/>
              </w:rPr>
            </w:pPr>
            <w:r>
              <w:rPr>
                <w:rFonts w:ascii="Times New Roman" w:hAnsi="Times New Roman"/>
                <w:sz w:val="24"/>
                <w:szCs w:val="24"/>
              </w:rPr>
              <w:t>Группа раннего возраста</w:t>
            </w:r>
          </w:p>
        </w:tc>
        <w:tc>
          <w:tcPr>
            <w:tcW w:w="1989" w:type="dxa"/>
            <w:tcBorders>
              <w:top w:val="single" w:sz="2" w:space="0" w:color="000000"/>
              <w:left w:val="single" w:sz="2" w:space="0" w:color="000000"/>
              <w:bottom w:val="single" w:sz="2" w:space="0" w:color="000000"/>
            </w:tcBorders>
            <w:shd w:val="clear" w:color="auto" w:fill="auto"/>
          </w:tcPr>
          <w:p w:rsidR="00096005" w:rsidRDefault="00096005">
            <w:pPr>
              <w:pStyle w:val="a8"/>
              <w:spacing w:after="0"/>
              <w:rPr>
                <w:rFonts w:ascii="Times New Roman" w:hAnsi="Times New Roman"/>
                <w:sz w:val="24"/>
                <w:szCs w:val="24"/>
              </w:rPr>
            </w:pPr>
            <w:r>
              <w:rPr>
                <w:rFonts w:ascii="Times New Roman" w:hAnsi="Times New Roman"/>
                <w:sz w:val="24"/>
                <w:szCs w:val="24"/>
              </w:rPr>
              <w:t>№8</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096005" w:rsidRDefault="007F065E">
            <w:pPr>
              <w:pStyle w:val="a8"/>
              <w:spacing w:after="0"/>
              <w:rPr>
                <w:rFonts w:ascii="Times New Roman" w:hAnsi="Times New Roman"/>
                <w:sz w:val="24"/>
                <w:szCs w:val="24"/>
              </w:rPr>
            </w:pPr>
            <w:r>
              <w:rPr>
                <w:rFonts w:ascii="Times New Roman" w:hAnsi="Times New Roman"/>
                <w:sz w:val="24"/>
                <w:szCs w:val="24"/>
              </w:rPr>
              <w:t>14</w:t>
            </w:r>
          </w:p>
        </w:tc>
      </w:tr>
      <w:tr w:rsidR="006F4B7B">
        <w:tc>
          <w:tcPr>
            <w:tcW w:w="527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Младшая группа</w:t>
            </w:r>
          </w:p>
        </w:tc>
        <w:tc>
          <w:tcPr>
            <w:tcW w:w="1989" w:type="dxa"/>
            <w:tcBorders>
              <w:top w:val="single" w:sz="2" w:space="0" w:color="000000"/>
              <w:left w:val="single" w:sz="2" w:space="0" w:color="000000"/>
              <w:bottom w:val="single" w:sz="2" w:space="0" w:color="000000"/>
            </w:tcBorders>
            <w:shd w:val="clear" w:color="auto" w:fill="auto"/>
          </w:tcPr>
          <w:p w:rsidR="006F4B7B" w:rsidRDefault="00096005">
            <w:pPr>
              <w:pStyle w:val="a8"/>
              <w:spacing w:after="0"/>
              <w:rPr>
                <w:rFonts w:ascii="Times New Roman" w:hAnsi="Times New Roman"/>
                <w:sz w:val="24"/>
                <w:szCs w:val="24"/>
              </w:rPr>
            </w:pPr>
            <w:r>
              <w:rPr>
                <w:rFonts w:ascii="Times New Roman" w:hAnsi="Times New Roman"/>
                <w:sz w:val="24"/>
                <w:szCs w:val="24"/>
              </w:rPr>
              <w:t>№ 1</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14</w:t>
            </w:r>
          </w:p>
        </w:tc>
      </w:tr>
      <w:tr w:rsidR="006F4B7B">
        <w:tc>
          <w:tcPr>
            <w:tcW w:w="527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Младшая группа</w:t>
            </w:r>
          </w:p>
        </w:tc>
        <w:tc>
          <w:tcPr>
            <w:tcW w:w="198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 4</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11</w:t>
            </w:r>
          </w:p>
        </w:tc>
      </w:tr>
      <w:tr w:rsidR="006F4B7B">
        <w:tc>
          <w:tcPr>
            <w:tcW w:w="527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Средняя группа</w:t>
            </w:r>
          </w:p>
        </w:tc>
        <w:tc>
          <w:tcPr>
            <w:tcW w:w="1989" w:type="dxa"/>
            <w:tcBorders>
              <w:top w:val="single" w:sz="2" w:space="0" w:color="000000"/>
              <w:left w:val="single" w:sz="2" w:space="0" w:color="000000"/>
              <w:bottom w:val="single" w:sz="2" w:space="0" w:color="000000"/>
            </w:tcBorders>
            <w:shd w:val="clear" w:color="auto" w:fill="auto"/>
          </w:tcPr>
          <w:p w:rsidR="006F4B7B" w:rsidRDefault="00096005">
            <w:pPr>
              <w:pStyle w:val="a8"/>
              <w:spacing w:after="0"/>
              <w:rPr>
                <w:rFonts w:ascii="Times New Roman" w:hAnsi="Times New Roman"/>
                <w:sz w:val="24"/>
                <w:szCs w:val="24"/>
              </w:rPr>
            </w:pPr>
            <w:r>
              <w:rPr>
                <w:rFonts w:ascii="Times New Roman" w:hAnsi="Times New Roman"/>
                <w:sz w:val="24"/>
                <w:szCs w:val="24"/>
              </w:rPr>
              <w:t>№ 3</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17</w:t>
            </w:r>
          </w:p>
        </w:tc>
      </w:tr>
      <w:tr w:rsidR="006F4B7B">
        <w:tc>
          <w:tcPr>
            <w:tcW w:w="527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Средняя группа</w:t>
            </w:r>
          </w:p>
        </w:tc>
        <w:tc>
          <w:tcPr>
            <w:tcW w:w="1989" w:type="dxa"/>
            <w:tcBorders>
              <w:top w:val="single" w:sz="2" w:space="0" w:color="000000"/>
              <w:left w:val="single" w:sz="2" w:space="0" w:color="000000"/>
              <w:bottom w:val="single" w:sz="2" w:space="0" w:color="000000"/>
            </w:tcBorders>
            <w:shd w:val="clear" w:color="auto" w:fill="auto"/>
          </w:tcPr>
          <w:p w:rsidR="006F4B7B" w:rsidRDefault="00096005">
            <w:pPr>
              <w:pStyle w:val="a8"/>
              <w:spacing w:after="0"/>
              <w:rPr>
                <w:rFonts w:ascii="Times New Roman" w:hAnsi="Times New Roman"/>
                <w:sz w:val="24"/>
                <w:szCs w:val="24"/>
              </w:rPr>
            </w:pPr>
            <w:r>
              <w:rPr>
                <w:rFonts w:ascii="Times New Roman" w:hAnsi="Times New Roman"/>
                <w:sz w:val="24"/>
                <w:szCs w:val="24"/>
              </w:rPr>
              <w:t>№10</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18</w:t>
            </w:r>
          </w:p>
        </w:tc>
      </w:tr>
      <w:tr w:rsidR="00096005">
        <w:tc>
          <w:tcPr>
            <w:tcW w:w="5275" w:type="dxa"/>
            <w:tcBorders>
              <w:top w:val="single" w:sz="2" w:space="0" w:color="000000"/>
              <w:left w:val="single" w:sz="2" w:space="0" w:color="000000"/>
              <w:bottom w:val="single" w:sz="2" w:space="0" w:color="000000"/>
            </w:tcBorders>
            <w:shd w:val="clear" w:color="auto" w:fill="auto"/>
          </w:tcPr>
          <w:p w:rsidR="00096005" w:rsidRDefault="00096005">
            <w:pPr>
              <w:pStyle w:val="a8"/>
              <w:spacing w:after="0"/>
              <w:rPr>
                <w:rFonts w:ascii="Times New Roman" w:hAnsi="Times New Roman"/>
                <w:sz w:val="24"/>
                <w:szCs w:val="24"/>
              </w:rPr>
            </w:pPr>
            <w:r>
              <w:rPr>
                <w:rFonts w:ascii="Times New Roman" w:hAnsi="Times New Roman"/>
                <w:sz w:val="24"/>
                <w:szCs w:val="24"/>
              </w:rPr>
              <w:t>Средняя группа</w:t>
            </w:r>
          </w:p>
        </w:tc>
        <w:tc>
          <w:tcPr>
            <w:tcW w:w="1989" w:type="dxa"/>
            <w:tcBorders>
              <w:top w:val="single" w:sz="2" w:space="0" w:color="000000"/>
              <w:left w:val="single" w:sz="2" w:space="0" w:color="000000"/>
              <w:bottom w:val="single" w:sz="2" w:space="0" w:color="000000"/>
            </w:tcBorders>
            <w:shd w:val="clear" w:color="auto" w:fill="auto"/>
          </w:tcPr>
          <w:p w:rsidR="00096005" w:rsidRDefault="00096005">
            <w:pPr>
              <w:pStyle w:val="a8"/>
              <w:spacing w:after="0"/>
              <w:rPr>
                <w:rFonts w:ascii="Times New Roman" w:hAnsi="Times New Roman"/>
                <w:sz w:val="24"/>
                <w:szCs w:val="24"/>
              </w:rPr>
            </w:pPr>
            <w:r>
              <w:rPr>
                <w:rFonts w:ascii="Times New Roman" w:hAnsi="Times New Roman"/>
                <w:sz w:val="24"/>
                <w:szCs w:val="24"/>
              </w:rPr>
              <w:t>№11</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096005" w:rsidRDefault="007F065E">
            <w:pPr>
              <w:pStyle w:val="a8"/>
              <w:spacing w:after="0"/>
              <w:rPr>
                <w:rFonts w:ascii="Times New Roman" w:hAnsi="Times New Roman"/>
                <w:sz w:val="24"/>
                <w:szCs w:val="24"/>
              </w:rPr>
            </w:pPr>
            <w:r>
              <w:rPr>
                <w:rFonts w:ascii="Times New Roman" w:hAnsi="Times New Roman"/>
                <w:sz w:val="24"/>
                <w:szCs w:val="24"/>
              </w:rPr>
              <w:t>17</w:t>
            </w:r>
          </w:p>
        </w:tc>
      </w:tr>
      <w:tr w:rsidR="006F4B7B">
        <w:tc>
          <w:tcPr>
            <w:tcW w:w="527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Старшая группа</w:t>
            </w:r>
          </w:p>
        </w:tc>
        <w:tc>
          <w:tcPr>
            <w:tcW w:w="1989" w:type="dxa"/>
            <w:tcBorders>
              <w:top w:val="single" w:sz="2" w:space="0" w:color="000000"/>
              <w:left w:val="single" w:sz="2" w:space="0" w:color="000000"/>
              <w:bottom w:val="single" w:sz="2" w:space="0" w:color="000000"/>
            </w:tcBorders>
            <w:shd w:val="clear" w:color="auto" w:fill="auto"/>
          </w:tcPr>
          <w:p w:rsidR="006F4B7B" w:rsidRDefault="00096005">
            <w:pPr>
              <w:pStyle w:val="a8"/>
              <w:spacing w:after="0"/>
              <w:rPr>
                <w:rFonts w:ascii="Times New Roman" w:hAnsi="Times New Roman"/>
                <w:sz w:val="24"/>
                <w:szCs w:val="24"/>
              </w:rPr>
            </w:pPr>
            <w:r>
              <w:rPr>
                <w:rFonts w:ascii="Times New Roman" w:hAnsi="Times New Roman"/>
                <w:sz w:val="24"/>
                <w:szCs w:val="24"/>
              </w:rPr>
              <w:t>№ 12</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24</w:t>
            </w:r>
          </w:p>
        </w:tc>
      </w:tr>
      <w:tr w:rsidR="006F4B7B">
        <w:trPr>
          <w:trHeight w:val="118"/>
        </w:trPr>
        <w:tc>
          <w:tcPr>
            <w:tcW w:w="527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Подготовительная к школе группа</w:t>
            </w:r>
          </w:p>
        </w:tc>
        <w:tc>
          <w:tcPr>
            <w:tcW w:w="1989" w:type="dxa"/>
            <w:tcBorders>
              <w:top w:val="single" w:sz="2" w:space="0" w:color="000000"/>
              <w:left w:val="single" w:sz="2" w:space="0" w:color="000000"/>
              <w:bottom w:val="single" w:sz="2" w:space="0" w:color="000000"/>
            </w:tcBorders>
            <w:shd w:val="clear" w:color="auto" w:fill="auto"/>
          </w:tcPr>
          <w:p w:rsidR="006F4B7B" w:rsidRDefault="00096005">
            <w:pPr>
              <w:pStyle w:val="a8"/>
              <w:spacing w:after="0"/>
              <w:rPr>
                <w:rFonts w:ascii="Times New Roman" w:hAnsi="Times New Roman"/>
                <w:sz w:val="24"/>
                <w:szCs w:val="24"/>
              </w:rPr>
            </w:pPr>
            <w:r>
              <w:rPr>
                <w:rFonts w:ascii="Times New Roman" w:hAnsi="Times New Roman"/>
                <w:sz w:val="24"/>
                <w:szCs w:val="24"/>
              </w:rPr>
              <w:t>№ 5</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17</w:t>
            </w:r>
          </w:p>
        </w:tc>
      </w:tr>
      <w:tr w:rsidR="006F4B7B" w:rsidTr="00096005">
        <w:trPr>
          <w:trHeight w:val="385"/>
        </w:trPr>
        <w:tc>
          <w:tcPr>
            <w:tcW w:w="5275" w:type="dxa"/>
            <w:tcBorders>
              <w:top w:val="single" w:sz="2" w:space="0" w:color="000000"/>
              <w:left w:val="single" w:sz="2" w:space="0" w:color="000000"/>
              <w:bottom w:val="single" w:sz="2" w:space="0" w:color="000000"/>
            </w:tcBorders>
            <w:shd w:val="clear" w:color="auto" w:fill="auto"/>
          </w:tcPr>
          <w:p w:rsidR="006F4B7B" w:rsidRDefault="002E31D0" w:rsidP="00096005">
            <w:pPr>
              <w:pStyle w:val="a8"/>
              <w:spacing w:after="0"/>
              <w:rPr>
                <w:rFonts w:ascii="Times New Roman" w:hAnsi="Times New Roman"/>
                <w:sz w:val="24"/>
                <w:szCs w:val="24"/>
              </w:rPr>
            </w:pPr>
            <w:r>
              <w:rPr>
                <w:rFonts w:ascii="Times New Roman" w:hAnsi="Times New Roman"/>
                <w:sz w:val="24"/>
                <w:szCs w:val="24"/>
              </w:rPr>
              <w:t xml:space="preserve">Подготовительная к школе </w:t>
            </w:r>
            <w:bookmarkStart w:id="1" w:name="__DdeLink__1873_2089058097"/>
            <w:r>
              <w:rPr>
                <w:rFonts w:ascii="Times New Roman" w:hAnsi="Times New Roman"/>
                <w:sz w:val="24"/>
                <w:szCs w:val="24"/>
              </w:rPr>
              <w:t xml:space="preserve">группа </w:t>
            </w:r>
            <w:bookmarkEnd w:id="1"/>
          </w:p>
        </w:tc>
        <w:tc>
          <w:tcPr>
            <w:tcW w:w="198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w:t>
            </w:r>
            <w:r w:rsidR="00096005">
              <w:rPr>
                <w:rFonts w:ascii="Times New Roman" w:hAnsi="Times New Roman"/>
                <w:sz w:val="24"/>
                <w:szCs w:val="24"/>
              </w:rPr>
              <w:t xml:space="preserve"> 7</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18</w:t>
            </w:r>
          </w:p>
        </w:tc>
      </w:tr>
      <w:tr w:rsidR="006F4B7B">
        <w:tc>
          <w:tcPr>
            <w:tcW w:w="5275" w:type="dxa"/>
            <w:tcBorders>
              <w:top w:val="single" w:sz="2" w:space="0" w:color="000000"/>
              <w:left w:val="single" w:sz="2" w:space="0" w:color="000000"/>
              <w:bottom w:val="single" w:sz="2" w:space="0" w:color="000000"/>
            </w:tcBorders>
            <w:shd w:val="clear" w:color="auto" w:fill="auto"/>
          </w:tcPr>
          <w:p w:rsidR="006F4B7B" w:rsidRDefault="00096005" w:rsidP="00096005">
            <w:pPr>
              <w:pStyle w:val="a8"/>
              <w:spacing w:after="0"/>
              <w:rPr>
                <w:rFonts w:ascii="Times New Roman" w:hAnsi="Times New Roman"/>
                <w:sz w:val="24"/>
                <w:szCs w:val="24"/>
              </w:rPr>
            </w:pPr>
            <w:r>
              <w:rPr>
                <w:rFonts w:ascii="Times New Roman" w:hAnsi="Times New Roman"/>
                <w:sz w:val="24"/>
                <w:szCs w:val="24"/>
              </w:rPr>
              <w:t>Разновозрастная</w:t>
            </w:r>
            <w:r w:rsidR="002E31D0">
              <w:rPr>
                <w:rFonts w:ascii="Times New Roman" w:hAnsi="Times New Roman"/>
                <w:sz w:val="24"/>
                <w:szCs w:val="24"/>
              </w:rPr>
              <w:t xml:space="preserve"> группа компенсирующей направленности для детей с </w:t>
            </w:r>
            <w:r>
              <w:rPr>
                <w:rFonts w:ascii="Times New Roman" w:hAnsi="Times New Roman"/>
                <w:sz w:val="24"/>
                <w:szCs w:val="24"/>
              </w:rPr>
              <w:t>ТНР</w:t>
            </w:r>
          </w:p>
        </w:tc>
        <w:tc>
          <w:tcPr>
            <w:tcW w:w="198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w:t>
            </w:r>
            <w:r w:rsidR="00096005">
              <w:rPr>
                <w:rFonts w:ascii="Times New Roman" w:hAnsi="Times New Roman"/>
                <w:sz w:val="24"/>
                <w:szCs w:val="24"/>
              </w:rPr>
              <w:t xml:space="preserve"> 9</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F065E">
            <w:pPr>
              <w:pStyle w:val="a8"/>
              <w:spacing w:after="0"/>
              <w:rPr>
                <w:rFonts w:ascii="Times New Roman" w:hAnsi="Times New Roman"/>
                <w:sz w:val="24"/>
                <w:szCs w:val="24"/>
              </w:rPr>
            </w:pPr>
            <w:r>
              <w:rPr>
                <w:rFonts w:ascii="Times New Roman" w:hAnsi="Times New Roman"/>
                <w:sz w:val="24"/>
                <w:szCs w:val="24"/>
              </w:rPr>
              <w:t>10</w:t>
            </w:r>
          </w:p>
        </w:tc>
      </w:tr>
    </w:tbl>
    <w:p w:rsidR="006F4B7B" w:rsidRDefault="002E31D0">
      <w:pPr>
        <w:jc w:val="both"/>
      </w:pPr>
      <w:r>
        <w:rPr>
          <w:rFonts w:ascii="Times New Roman" w:hAnsi="Times New Roman" w:cs="Times New Roman"/>
          <w:color w:val="CE181E"/>
          <w:sz w:val="24"/>
          <w:szCs w:val="24"/>
        </w:rPr>
        <w:tab/>
      </w:r>
    </w:p>
    <w:p w:rsidR="006F4B7B" w:rsidRDefault="002E31D0">
      <w:pPr>
        <w:jc w:val="both"/>
      </w:pPr>
      <w:r>
        <w:rPr>
          <w:rFonts w:ascii="Times New Roman" w:hAnsi="Times New Roman" w:cs="Times New Roman"/>
          <w:color w:val="CE181E"/>
          <w:sz w:val="24"/>
          <w:szCs w:val="24"/>
        </w:rPr>
        <w:tab/>
      </w:r>
      <w:r>
        <w:rPr>
          <w:rFonts w:ascii="Times New Roman" w:hAnsi="Times New Roman" w:cs="Times New Roman"/>
          <w:sz w:val="24"/>
          <w:szCs w:val="24"/>
        </w:rPr>
        <w:t>Рабочая программа воспитания, календарный план воспитательной работы входит в основную часть ОП ДО Учреждения (в связи с введением ФОП ДО). В программу внесены дополнения, скорректированы тематические мероприятия по изучению государственных символов в рамках всех образовательных областей, а также мероприятия, приуроченные к празднованию памятных дат страны, региона, города.</w:t>
      </w:r>
    </w:p>
    <w:p w:rsidR="00ED7443" w:rsidRDefault="002E31D0" w:rsidP="00ED7443">
      <w:pPr>
        <w:pStyle w:val="Default"/>
        <w:jc w:val="both"/>
      </w:pPr>
      <w:r>
        <w:t xml:space="preserve">Чтобы выбрать стратегию воспитательной работы, в 2024 году проводился анализ состава семей воспитанников. </w:t>
      </w:r>
    </w:p>
    <w:p w:rsidR="00ED7443" w:rsidRPr="00ED7443" w:rsidRDefault="00ED7443" w:rsidP="00ED7443">
      <w:pPr>
        <w:pStyle w:val="Default"/>
        <w:jc w:val="both"/>
      </w:pPr>
    </w:p>
    <w:p w:rsidR="006F4B7B" w:rsidRDefault="002E31D0">
      <w:pPr>
        <w:jc w:val="center"/>
        <w:rPr>
          <w:rFonts w:ascii="Times New Roman" w:hAnsi="Times New Roman" w:cs="Times New Roman"/>
          <w:b/>
          <w:bCs/>
          <w:sz w:val="24"/>
          <w:szCs w:val="24"/>
        </w:rPr>
      </w:pPr>
      <w:r>
        <w:rPr>
          <w:rFonts w:ascii="Times New Roman" w:hAnsi="Times New Roman" w:cs="Times New Roman"/>
          <w:b/>
          <w:bCs/>
          <w:sz w:val="24"/>
          <w:szCs w:val="24"/>
        </w:rPr>
        <w:t>Характеристика семей по составу</w:t>
      </w:r>
    </w:p>
    <w:tbl>
      <w:tblPr>
        <w:tblW w:w="9355" w:type="dxa"/>
        <w:tblBorders>
          <w:top w:val="single" w:sz="2" w:space="0" w:color="000000"/>
          <w:left w:val="single" w:sz="2" w:space="0" w:color="000000"/>
          <w:bottom w:val="single" w:sz="2" w:space="0" w:color="000000"/>
          <w:insideH w:val="single" w:sz="2" w:space="0" w:color="000000"/>
        </w:tblBorders>
        <w:tblCellMar>
          <w:top w:w="55" w:type="dxa"/>
          <w:left w:w="40" w:type="dxa"/>
          <w:bottom w:w="55" w:type="dxa"/>
          <w:right w:w="55" w:type="dxa"/>
        </w:tblCellMar>
        <w:tblLook w:val="04A0" w:firstRow="1" w:lastRow="0" w:firstColumn="1" w:lastColumn="0" w:noHBand="0" w:noVBand="1"/>
      </w:tblPr>
      <w:tblGrid>
        <w:gridCol w:w="3118"/>
        <w:gridCol w:w="3118"/>
        <w:gridCol w:w="3119"/>
      </w:tblGrid>
      <w:tr w:rsidR="006F4B7B">
        <w:trPr>
          <w:trHeight w:val="547"/>
        </w:trPr>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rPr>
            </w:pPr>
            <w:r>
              <w:rPr>
                <w:rFonts w:ascii="Times New Roman" w:hAnsi="Times New Roman"/>
              </w:rPr>
              <w:t>Состав семьи</w:t>
            </w:r>
          </w:p>
        </w:tc>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rPr>
            </w:pPr>
            <w:r>
              <w:rPr>
                <w:rFonts w:ascii="Times New Roman" w:hAnsi="Times New Roman"/>
              </w:rPr>
              <w:t>Количество семей</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line="240" w:lineRule="auto"/>
              <w:rPr>
                <w:rFonts w:ascii="Times New Roman" w:hAnsi="Times New Roman"/>
              </w:rPr>
            </w:pPr>
            <w:r>
              <w:rPr>
                <w:rFonts w:ascii="Times New Roman" w:hAnsi="Times New Roman"/>
              </w:rPr>
              <w:t>Процент от общего количества семей воспитанников</w:t>
            </w:r>
          </w:p>
        </w:tc>
      </w:tr>
      <w:tr w:rsidR="006F4B7B">
        <w:trPr>
          <w:trHeight w:val="174"/>
        </w:trPr>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rPr>
            </w:pPr>
            <w:r>
              <w:rPr>
                <w:rFonts w:ascii="Times New Roman" w:hAnsi="Times New Roman"/>
              </w:rPr>
              <w:t>Полная</w:t>
            </w:r>
          </w:p>
        </w:tc>
        <w:tc>
          <w:tcPr>
            <w:tcW w:w="3118" w:type="dxa"/>
            <w:tcBorders>
              <w:top w:val="single" w:sz="2" w:space="0" w:color="000000"/>
              <w:left w:val="single" w:sz="2" w:space="0" w:color="000000"/>
              <w:bottom w:val="single" w:sz="2" w:space="0" w:color="000000"/>
            </w:tcBorders>
            <w:shd w:val="clear" w:color="auto" w:fill="auto"/>
          </w:tcPr>
          <w:p w:rsidR="006F4B7B" w:rsidRDefault="008E71BC" w:rsidP="001E7D8E">
            <w:pPr>
              <w:pStyle w:val="a8"/>
              <w:spacing w:after="0" w:line="240" w:lineRule="auto"/>
              <w:jc w:val="center"/>
              <w:rPr>
                <w:rFonts w:ascii="Times New Roman" w:hAnsi="Times New Roman"/>
              </w:rPr>
            </w:pPr>
            <w:r>
              <w:rPr>
                <w:rFonts w:ascii="Times New Roman" w:hAnsi="Times New Roman"/>
              </w:rPr>
              <w:t>133</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1E7D8E" w:rsidP="001E7D8E">
            <w:pPr>
              <w:pStyle w:val="a8"/>
              <w:spacing w:after="0" w:line="240" w:lineRule="auto"/>
              <w:jc w:val="center"/>
              <w:rPr>
                <w:rFonts w:ascii="Times New Roman" w:hAnsi="Times New Roman"/>
              </w:rPr>
            </w:pPr>
            <w:r>
              <w:rPr>
                <w:rFonts w:ascii="Times New Roman" w:hAnsi="Times New Roman"/>
              </w:rPr>
              <w:t>87</w:t>
            </w:r>
          </w:p>
        </w:tc>
      </w:tr>
      <w:tr w:rsidR="006F4B7B">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rPr>
            </w:pPr>
            <w:r>
              <w:rPr>
                <w:rFonts w:ascii="Times New Roman" w:hAnsi="Times New Roman"/>
              </w:rPr>
              <w:t>Неполная с матерью</w:t>
            </w:r>
          </w:p>
        </w:tc>
        <w:tc>
          <w:tcPr>
            <w:tcW w:w="3118" w:type="dxa"/>
            <w:tcBorders>
              <w:top w:val="single" w:sz="2" w:space="0" w:color="000000"/>
              <w:left w:val="single" w:sz="2" w:space="0" w:color="000000"/>
              <w:bottom w:val="single" w:sz="2" w:space="0" w:color="000000"/>
            </w:tcBorders>
            <w:shd w:val="clear" w:color="auto" w:fill="auto"/>
          </w:tcPr>
          <w:p w:rsidR="006F4B7B" w:rsidRDefault="002E31D0" w:rsidP="001E7D8E">
            <w:pPr>
              <w:pStyle w:val="a8"/>
              <w:spacing w:after="0" w:line="240" w:lineRule="auto"/>
              <w:jc w:val="center"/>
              <w:rPr>
                <w:rFonts w:ascii="Times New Roman" w:hAnsi="Times New Roman"/>
              </w:rPr>
            </w:pPr>
            <w:r>
              <w:rPr>
                <w:rFonts w:ascii="Times New Roman" w:hAnsi="Times New Roman"/>
              </w:rPr>
              <w:t>19</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1E7D8E" w:rsidP="001E7D8E">
            <w:pPr>
              <w:pStyle w:val="a8"/>
              <w:spacing w:after="0" w:line="240" w:lineRule="auto"/>
              <w:jc w:val="center"/>
              <w:rPr>
                <w:rFonts w:ascii="Times New Roman" w:hAnsi="Times New Roman"/>
              </w:rPr>
            </w:pPr>
            <w:r>
              <w:rPr>
                <w:rFonts w:ascii="Times New Roman" w:hAnsi="Times New Roman"/>
              </w:rPr>
              <w:t>12</w:t>
            </w:r>
          </w:p>
        </w:tc>
      </w:tr>
      <w:tr w:rsidR="006F4B7B">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rPr>
            </w:pPr>
            <w:r>
              <w:rPr>
                <w:rFonts w:ascii="Times New Roman" w:hAnsi="Times New Roman"/>
              </w:rPr>
              <w:t>Оформлено опекунство</w:t>
            </w:r>
          </w:p>
        </w:tc>
        <w:tc>
          <w:tcPr>
            <w:tcW w:w="3118" w:type="dxa"/>
            <w:tcBorders>
              <w:top w:val="single" w:sz="2" w:space="0" w:color="000000"/>
              <w:left w:val="single" w:sz="2" w:space="0" w:color="000000"/>
              <w:bottom w:val="single" w:sz="2" w:space="0" w:color="000000"/>
            </w:tcBorders>
            <w:shd w:val="clear" w:color="auto" w:fill="auto"/>
          </w:tcPr>
          <w:p w:rsidR="006F4B7B" w:rsidRDefault="002E31D0" w:rsidP="001E7D8E">
            <w:pPr>
              <w:pStyle w:val="a8"/>
              <w:spacing w:after="0" w:line="240" w:lineRule="auto"/>
              <w:jc w:val="center"/>
              <w:rPr>
                <w:rFonts w:ascii="Times New Roman" w:hAnsi="Times New Roman"/>
              </w:rPr>
            </w:pPr>
            <w:r>
              <w:rPr>
                <w:rFonts w:ascii="Times New Roman" w:hAnsi="Times New Roman"/>
              </w:rPr>
              <w:t>1</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rsidP="001E7D8E">
            <w:pPr>
              <w:pStyle w:val="a8"/>
              <w:spacing w:after="0" w:line="240" w:lineRule="auto"/>
              <w:jc w:val="center"/>
              <w:rPr>
                <w:rFonts w:ascii="Times New Roman" w:hAnsi="Times New Roman"/>
              </w:rPr>
            </w:pPr>
            <w:r>
              <w:rPr>
                <w:rFonts w:ascii="Times New Roman" w:hAnsi="Times New Roman"/>
              </w:rPr>
              <w:t>1</w:t>
            </w:r>
          </w:p>
        </w:tc>
      </w:tr>
    </w:tbl>
    <w:p w:rsidR="006F4B7B" w:rsidRDefault="006F4B7B">
      <w:pPr>
        <w:jc w:val="both"/>
        <w:rPr>
          <w:rFonts w:ascii="Times New Roman" w:hAnsi="Times New Roman" w:cs="Times New Roman"/>
          <w:sz w:val="24"/>
          <w:szCs w:val="24"/>
        </w:rPr>
      </w:pPr>
    </w:p>
    <w:p w:rsidR="006F4B7B" w:rsidRDefault="002E31D0">
      <w:pPr>
        <w:jc w:val="center"/>
        <w:rPr>
          <w:b/>
          <w:bCs/>
        </w:rPr>
      </w:pPr>
      <w:r>
        <w:rPr>
          <w:rFonts w:ascii="Times New Roman" w:hAnsi="Times New Roman" w:cs="Times New Roman"/>
          <w:b/>
          <w:bCs/>
          <w:sz w:val="24"/>
          <w:szCs w:val="24"/>
        </w:rPr>
        <w:t>Характеристика семей по количеству детей</w:t>
      </w:r>
    </w:p>
    <w:tbl>
      <w:tblPr>
        <w:tblW w:w="9355" w:type="dxa"/>
        <w:tblBorders>
          <w:top w:val="single" w:sz="2" w:space="0" w:color="000000"/>
          <w:left w:val="single" w:sz="2" w:space="0" w:color="000000"/>
          <w:bottom w:val="single" w:sz="2" w:space="0" w:color="000000"/>
          <w:insideH w:val="single" w:sz="2" w:space="0" w:color="000000"/>
        </w:tblBorders>
        <w:tblCellMar>
          <w:top w:w="55" w:type="dxa"/>
          <w:left w:w="40" w:type="dxa"/>
          <w:bottom w:w="55" w:type="dxa"/>
          <w:right w:w="55" w:type="dxa"/>
        </w:tblCellMar>
        <w:tblLook w:val="04A0" w:firstRow="1" w:lastRow="0" w:firstColumn="1" w:lastColumn="0" w:noHBand="0" w:noVBand="1"/>
      </w:tblPr>
      <w:tblGrid>
        <w:gridCol w:w="3118"/>
        <w:gridCol w:w="3118"/>
        <w:gridCol w:w="3119"/>
      </w:tblGrid>
      <w:tr w:rsidR="006F4B7B">
        <w:trPr>
          <w:trHeight w:val="813"/>
        </w:trPr>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sz w:val="24"/>
                <w:szCs w:val="24"/>
              </w:rPr>
            </w:pPr>
            <w:r>
              <w:rPr>
                <w:rFonts w:ascii="Times New Roman" w:hAnsi="Times New Roman"/>
                <w:sz w:val="24"/>
                <w:szCs w:val="24"/>
              </w:rPr>
              <w:t>Количество детей в семье</w:t>
            </w:r>
          </w:p>
        </w:tc>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sz w:val="24"/>
                <w:szCs w:val="24"/>
              </w:rPr>
            </w:pPr>
            <w:r>
              <w:rPr>
                <w:rFonts w:ascii="Times New Roman" w:hAnsi="Times New Roman"/>
                <w:sz w:val="24"/>
                <w:szCs w:val="24"/>
              </w:rPr>
              <w:t>Количество семей</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line="240" w:lineRule="auto"/>
              <w:rPr>
                <w:rFonts w:ascii="Times New Roman" w:hAnsi="Times New Roman"/>
                <w:sz w:val="24"/>
                <w:szCs w:val="24"/>
              </w:rPr>
            </w:pPr>
            <w:r>
              <w:rPr>
                <w:rFonts w:ascii="Times New Roman" w:hAnsi="Times New Roman"/>
                <w:sz w:val="24"/>
                <w:szCs w:val="24"/>
              </w:rPr>
              <w:t>Процент  (%) от общего количества семей воспитанников</w:t>
            </w:r>
          </w:p>
        </w:tc>
      </w:tr>
      <w:tr w:rsidR="006F4B7B">
        <w:trPr>
          <w:trHeight w:val="174"/>
        </w:trPr>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sz w:val="24"/>
                <w:szCs w:val="24"/>
              </w:rPr>
            </w:pPr>
            <w:r>
              <w:rPr>
                <w:rFonts w:ascii="Times New Roman" w:hAnsi="Times New Roman"/>
                <w:sz w:val="24"/>
                <w:szCs w:val="24"/>
              </w:rPr>
              <w:t>Один ребенок</w:t>
            </w:r>
          </w:p>
        </w:tc>
        <w:tc>
          <w:tcPr>
            <w:tcW w:w="3118" w:type="dxa"/>
            <w:tcBorders>
              <w:top w:val="single" w:sz="2" w:space="0" w:color="000000"/>
              <w:left w:val="single" w:sz="2" w:space="0" w:color="000000"/>
              <w:bottom w:val="single" w:sz="2" w:space="0" w:color="000000"/>
            </w:tcBorders>
            <w:shd w:val="clear" w:color="auto" w:fill="auto"/>
          </w:tcPr>
          <w:p w:rsidR="006F4B7B" w:rsidRDefault="008E71BC">
            <w:pPr>
              <w:pStyle w:val="a8"/>
              <w:spacing w:after="0" w:line="240" w:lineRule="auto"/>
              <w:jc w:val="center"/>
              <w:rPr>
                <w:rFonts w:ascii="Times New Roman" w:hAnsi="Times New Roman"/>
                <w:sz w:val="24"/>
                <w:szCs w:val="24"/>
              </w:rPr>
            </w:pPr>
            <w:r>
              <w:rPr>
                <w:rFonts w:ascii="Times New Roman" w:hAnsi="Times New Roman"/>
                <w:sz w:val="24"/>
                <w:szCs w:val="24"/>
              </w:rPr>
              <w:t>4</w:t>
            </w:r>
            <w:r w:rsidR="002E31D0">
              <w:rPr>
                <w:rFonts w:ascii="Times New Roman" w:hAnsi="Times New Roman"/>
                <w:sz w:val="24"/>
                <w:szCs w:val="24"/>
              </w:rPr>
              <w:t>9</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1E7D8E">
            <w:pPr>
              <w:pStyle w:val="a8"/>
              <w:spacing w:after="0" w:line="240" w:lineRule="auto"/>
              <w:jc w:val="center"/>
              <w:rPr>
                <w:rFonts w:ascii="Times New Roman" w:hAnsi="Times New Roman"/>
                <w:sz w:val="24"/>
                <w:szCs w:val="24"/>
              </w:rPr>
            </w:pPr>
            <w:r>
              <w:rPr>
                <w:rFonts w:ascii="Times New Roman" w:hAnsi="Times New Roman"/>
                <w:sz w:val="24"/>
                <w:szCs w:val="24"/>
              </w:rPr>
              <w:t>32</w:t>
            </w:r>
          </w:p>
        </w:tc>
      </w:tr>
      <w:tr w:rsidR="006F4B7B">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sz w:val="24"/>
                <w:szCs w:val="24"/>
              </w:rPr>
            </w:pPr>
            <w:r>
              <w:rPr>
                <w:rFonts w:ascii="Times New Roman" w:hAnsi="Times New Roman"/>
                <w:sz w:val="24"/>
                <w:szCs w:val="24"/>
              </w:rPr>
              <w:t>Два ребенка</w:t>
            </w:r>
          </w:p>
        </w:tc>
        <w:tc>
          <w:tcPr>
            <w:tcW w:w="3118" w:type="dxa"/>
            <w:tcBorders>
              <w:top w:val="single" w:sz="2" w:space="0" w:color="000000"/>
              <w:left w:val="single" w:sz="2" w:space="0" w:color="000000"/>
              <w:bottom w:val="single" w:sz="2" w:space="0" w:color="000000"/>
            </w:tcBorders>
            <w:shd w:val="clear" w:color="auto" w:fill="auto"/>
          </w:tcPr>
          <w:p w:rsidR="006F4B7B" w:rsidRDefault="008E71BC">
            <w:pPr>
              <w:pStyle w:val="a8"/>
              <w:spacing w:after="0" w:line="240" w:lineRule="auto"/>
              <w:jc w:val="center"/>
            </w:pPr>
            <w:r>
              <w:rPr>
                <w:rFonts w:ascii="Times New Roman" w:hAnsi="Times New Roman"/>
                <w:sz w:val="24"/>
                <w:szCs w:val="24"/>
              </w:rPr>
              <w:t>6</w:t>
            </w:r>
            <w:r w:rsidR="002E31D0">
              <w:rPr>
                <w:rFonts w:ascii="Times New Roman" w:hAnsi="Times New Roman"/>
                <w:sz w:val="24"/>
                <w:szCs w:val="24"/>
              </w:rPr>
              <w:t>1</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1E7D8E">
            <w:pPr>
              <w:pStyle w:val="a8"/>
              <w:spacing w:after="0" w:line="240" w:lineRule="auto"/>
              <w:jc w:val="center"/>
            </w:pPr>
            <w:r>
              <w:rPr>
                <w:rFonts w:ascii="Times New Roman" w:hAnsi="Times New Roman"/>
                <w:sz w:val="24"/>
                <w:szCs w:val="24"/>
              </w:rPr>
              <w:t>39</w:t>
            </w:r>
          </w:p>
        </w:tc>
      </w:tr>
      <w:tr w:rsidR="006F4B7B">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sz w:val="24"/>
                <w:szCs w:val="24"/>
              </w:rPr>
            </w:pPr>
            <w:r>
              <w:rPr>
                <w:rFonts w:ascii="Times New Roman" w:hAnsi="Times New Roman"/>
                <w:sz w:val="24"/>
                <w:szCs w:val="24"/>
              </w:rPr>
              <w:t>Три ребенка</w:t>
            </w:r>
          </w:p>
        </w:tc>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jc w:val="center"/>
            </w:pPr>
            <w:r>
              <w:rPr>
                <w:rFonts w:ascii="Times New Roman" w:hAnsi="Times New Roman"/>
                <w:sz w:val="24"/>
                <w:szCs w:val="24"/>
              </w:rPr>
              <w:t>38</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line="240" w:lineRule="auto"/>
              <w:jc w:val="center"/>
            </w:pPr>
            <w:r>
              <w:rPr>
                <w:rFonts w:ascii="Times New Roman" w:hAnsi="Times New Roman"/>
                <w:sz w:val="24"/>
                <w:szCs w:val="24"/>
              </w:rPr>
              <w:t>29</w:t>
            </w:r>
          </w:p>
        </w:tc>
      </w:tr>
      <w:tr w:rsidR="006F4B7B">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rPr>
                <w:rFonts w:ascii="Times New Roman" w:hAnsi="Times New Roman"/>
                <w:sz w:val="24"/>
                <w:szCs w:val="24"/>
              </w:rPr>
            </w:pPr>
            <w:r>
              <w:rPr>
                <w:rFonts w:ascii="Times New Roman" w:hAnsi="Times New Roman"/>
                <w:sz w:val="24"/>
                <w:szCs w:val="24"/>
              </w:rPr>
              <w:t>Четыре и более</w:t>
            </w:r>
          </w:p>
        </w:tc>
        <w:tc>
          <w:tcPr>
            <w:tcW w:w="311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line="240" w:lineRule="auto"/>
              <w:jc w:val="center"/>
              <w:rPr>
                <w:rFonts w:ascii="Times New Roman" w:hAnsi="Times New Roman"/>
                <w:sz w:val="24"/>
                <w:szCs w:val="24"/>
              </w:rPr>
            </w:pPr>
            <w:r>
              <w:rPr>
                <w:rFonts w:ascii="Times New Roman" w:hAnsi="Times New Roman"/>
                <w:sz w:val="24"/>
                <w:szCs w:val="24"/>
              </w:rPr>
              <w:t>5</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line="240" w:lineRule="auto"/>
              <w:jc w:val="center"/>
              <w:rPr>
                <w:rFonts w:ascii="Times New Roman" w:hAnsi="Times New Roman"/>
                <w:sz w:val="24"/>
                <w:szCs w:val="24"/>
              </w:rPr>
            </w:pPr>
            <w:r>
              <w:rPr>
                <w:rFonts w:ascii="Times New Roman" w:hAnsi="Times New Roman"/>
                <w:sz w:val="24"/>
                <w:szCs w:val="24"/>
              </w:rPr>
              <w:t>4</w:t>
            </w:r>
          </w:p>
        </w:tc>
      </w:tr>
    </w:tbl>
    <w:p w:rsidR="006F4B7B" w:rsidRDefault="006F4B7B">
      <w:pPr>
        <w:jc w:val="both"/>
        <w:rPr>
          <w:rFonts w:ascii="Times New Roman" w:hAnsi="Times New Roman" w:cs="Times New Roman"/>
          <w:sz w:val="24"/>
          <w:szCs w:val="24"/>
        </w:rPr>
      </w:pPr>
    </w:p>
    <w:p w:rsidR="006F4B7B" w:rsidRDefault="002E31D0">
      <w:pPr>
        <w:pStyle w:val="Default"/>
        <w:jc w:val="both"/>
      </w:pPr>
      <w:r>
        <w:tab/>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с первых дней после зачисления в детский сад. </w:t>
      </w:r>
    </w:p>
    <w:p w:rsidR="006F4B7B" w:rsidRDefault="002E31D0">
      <w:pPr>
        <w:pStyle w:val="Default"/>
        <w:jc w:val="both"/>
      </w:pPr>
      <w:r>
        <w:tab/>
        <w:t xml:space="preserve">Для повышения эффективности работы в Учреждении регулярно проводится изучение мнения родителей.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 их удовлетворение качеством образовательных услуг. В 2024 году педагогами были организованы разнообразные формы работы с родителями: анкетирование, опросы, консультирование, общие и групповые родительские собрания, акции, наглядное информирование, открытые показы образовательной деятельности, праздники, развлечения, спортивные соревнования. </w:t>
      </w:r>
    </w:p>
    <w:p w:rsidR="006F4B7B" w:rsidRDefault="002E31D0">
      <w:pPr>
        <w:pStyle w:val="Default"/>
        <w:jc w:val="both"/>
      </w:pPr>
      <w:r>
        <w:tab/>
        <w:t xml:space="preserve">Для взаимодействия и обмена информацией все участники образовательного процесса Учреждения используют современные и безопасные мессенджеры: </w:t>
      </w:r>
    </w:p>
    <w:p w:rsidR="006F4B7B" w:rsidRDefault="002E31D0">
      <w:pPr>
        <w:pStyle w:val="Default"/>
        <w:jc w:val="both"/>
      </w:pPr>
      <w:r>
        <w:t xml:space="preserve">- сообщества в </w:t>
      </w:r>
      <w:proofErr w:type="spellStart"/>
      <w:r>
        <w:t>ВКонтакте</w:t>
      </w:r>
      <w:proofErr w:type="spellEnd"/>
      <w:r>
        <w:t xml:space="preserve"> /с</w:t>
      </w:r>
      <w:r w:rsidR="00B01D51">
        <w:t>сылка: https://vk.com/public202365786</w:t>
      </w:r>
      <w:r>
        <w:t xml:space="preserve">/, </w:t>
      </w:r>
    </w:p>
    <w:p w:rsidR="006F4B7B" w:rsidRDefault="002E31D0">
      <w:pPr>
        <w:pStyle w:val="Default"/>
        <w:jc w:val="both"/>
      </w:pPr>
      <w:r>
        <w:t>- официальный сайт детского сада /ссыл</w:t>
      </w:r>
      <w:r w:rsidR="008E71BC">
        <w:t xml:space="preserve">ка: </w:t>
      </w:r>
      <w:r w:rsidR="008E71BC" w:rsidRPr="008E71BC">
        <w:t>https://solnushko6.02edu.ru/</w:t>
      </w:r>
      <w:r>
        <w:t>, профиль "</w:t>
      </w:r>
      <w:proofErr w:type="spellStart"/>
      <w:r>
        <w:t>Сферум</w:t>
      </w:r>
      <w:proofErr w:type="spellEnd"/>
      <w:r>
        <w:t xml:space="preserve">". </w:t>
      </w:r>
    </w:p>
    <w:p w:rsidR="006F4B7B" w:rsidRDefault="002E31D0">
      <w:pPr>
        <w:pStyle w:val="Default"/>
        <w:jc w:val="both"/>
      </w:pPr>
      <w:r>
        <w:tab/>
        <w:t xml:space="preserve">Через Государственные </w:t>
      </w:r>
      <w:proofErr w:type="spellStart"/>
      <w:r>
        <w:t>паблики</w:t>
      </w:r>
      <w:proofErr w:type="spellEnd"/>
      <w:r>
        <w:t xml:space="preserve"> (официальные сообщества) пользователи получают актуальную достоверную информацию о работе органов власти, деятельности Учреждения, ежедневно получают новостную информацию, объявления, у каждого имеется возможность выйти на обратную связь, оставить обращение в комментариях к постам, в сообщениях группы, воспользоваться </w:t>
      </w:r>
      <w:proofErr w:type="spellStart"/>
      <w:r>
        <w:t>виджетами</w:t>
      </w:r>
      <w:proofErr w:type="spellEnd"/>
      <w:r>
        <w:t xml:space="preserve"> «Сообщить о проблеме» или «Высказать мнение». </w:t>
      </w:r>
    </w:p>
    <w:p w:rsidR="00ED7443" w:rsidRDefault="00ED7443">
      <w:pPr>
        <w:pStyle w:val="Default"/>
        <w:jc w:val="both"/>
      </w:pPr>
    </w:p>
    <w:p w:rsidR="006F4B7B" w:rsidRDefault="002E31D0">
      <w:pPr>
        <w:pStyle w:val="Default"/>
        <w:jc w:val="center"/>
      </w:pPr>
      <w:r>
        <w:rPr>
          <w:b/>
          <w:bCs/>
        </w:rPr>
        <w:t xml:space="preserve">Дополнительное образование </w:t>
      </w:r>
    </w:p>
    <w:p w:rsidR="006F4B7B" w:rsidRDefault="002E31D0">
      <w:pPr>
        <w:jc w:val="both"/>
        <w:rPr>
          <w:rFonts w:ascii="Times New Roman" w:hAnsi="Times New Roman" w:cs="Times New Roman"/>
          <w:sz w:val="24"/>
          <w:szCs w:val="24"/>
        </w:rPr>
      </w:pPr>
      <w:r>
        <w:rPr>
          <w:rFonts w:ascii="Times New Roman" w:hAnsi="Times New Roman" w:cs="Times New Roman"/>
          <w:sz w:val="24"/>
          <w:szCs w:val="24"/>
        </w:rPr>
        <w:tab/>
        <w:t>В детском саду организуются дополнительные образовательные услуги – платные и бесплатные.</w:t>
      </w:r>
    </w:p>
    <w:tbl>
      <w:tblPr>
        <w:tblW w:w="9355" w:type="dxa"/>
        <w:tblBorders>
          <w:top w:val="single" w:sz="2" w:space="0" w:color="000000"/>
          <w:left w:val="single" w:sz="2" w:space="0" w:color="000000"/>
          <w:bottom w:val="single" w:sz="2" w:space="0" w:color="000000"/>
          <w:insideH w:val="single" w:sz="2" w:space="0" w:color="000000"/>
        </w:tblBorders>
        <w:tblCellMar>
          <w:top w:w="55" w:type="dxa"/>
          <w:left w:w="40" w:type="dxa"/>
          <w:bottom w:w="55" w:type="dxa"/>
          <w:right w:w="55" w:type="dxa"/>
        </w:tblCellMar>
        <w:tblLook w:val="04A0" w:firstRow="1" w:lastRow="0" w:firstColumn="1" w:lastColumn="0" w:noHBand="0" w:noVBand="1"/>
      </w:tblPr>
      <w:tblGrid>
        <w:gridCol w:w="2713"/>
        <w:gridCol w:w="1537"/>
        <w:gridCol w:w="2770"/>
        <w:gridCol w:w="2335"/>
      </w:tblGrid>
      <w:tr w:rsidR="006F4B7B" w:rsidTr="00164657">
        <w:tc>
          <w:tcPr>
            <w:tcW w:w="2713"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Наименование направления дополнительных образовательных услуг </w:t>
            </w:r>
          </w:p>
        </w:tc>
        <w:tc>
          <w:tcPr>
            <w:tcW w:w="1537"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center"/>
            </w:pPr>
            <w:r>
              <w:rPr>
                <w:rFonts w:ascii="Times New Roman" w:hAnsi="Times New Roman" w:cs="Times New Roman"/>
                <w:color w:val="000000"/>
                <w:sz w:val="24"/>
                <w:szCs w:val="24"/>
              </w:rPr>
              <w:t>Возраст</w:t>
            </w:r>
          </w:p>
        </w:tc>
        <w:tc>
          <w:tcPr>
            <w:tcW w:w="2770"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center"/>
            </w:pPr>
            <w:r>
              <w:rPr>
                <w:rFonts w:ascii="Times New Roman" w:hAnsi="Times New Roman" w:cs="Times New Roman"/>
                <w:color w:val="000000"/>
                <w:sz w:val="24"/>
                <w:szCs w:val="24"/>
              </w:rPr>
              <w:t>Программа</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pacing w:after="0" w:line="240" w:lineRule="auto"/>
              <w:jc w:val="center"/>
            </w:pPr>
            <w:r>
              <w:rPr>
                <w:rFonts w:ascii="Times New Roman" w:hAnsi="Times New Roman" w:cs="Times New Roman"/>
                <w:color w:val="000000"/>
                <w:sz w:val="24"/>
                <w:szCs w:val="24"/>
              </w:rPr>
              <w:t>Количество детей</w:t>
            </w:r>
          </w:p>
        </w:tc>
      </w:tr>
      <w:tr w:rsidR="006F4B7B" w:rsidTr="00164657">
        <w:tc>
          <w:tcPr>
            <w:tcW w:w="9355" w:type="dxa"/>
            <w:gridSpan w:val="4"/>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lastRenderedPageBreak/>
              <w:t>Платные дополнительные образовательные услуги</w:t>
            </w:r>
          </w:p>
        </w:tc>
      </w:tr>
      <w:tr w:rsidR="006F4B7B" w:rsidTr="00164657">
        <w:tc>
          <w:tcPr>
            <w:tcW w:w="2713"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Социально-гуманитарная </w:t>
            </w:r>
          </w:p>
        </w:tc>
        <w:tc>
          <w:tcPr>
            <w:tcW w:w="1537" w:type="dxa"/>
            <w:tcBorders>
              <w:top w:val="single" w:sz="2" w:space="0" w:color="000000"/>
              <w:left w:val="single" w:sz="2" w:space="0" w:color="000000"/>
              <w:bottom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t>5-7</w:t>
            </w:r>
          </w:p>
        </w:tc>
        <w:tc>
          <w:tcPr>
            <w:tcW w:w="2770"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proofErr w:type="spellStart"/>
            <w:r>
              <w:rPr>
                <w:rFonts w:ascii="Times New Roman" w:hAnsi="Times New Roman"/>
                <w:sz w:val="24"/>
                <w:szCs w:val="24"/>
              </w:rPr>
              <w:t>АБВГДей</w:t>
            </w:r>
            <w:proofErr w:type="spellEnd"/>
            <w:r>
              <w:rPr>
                <w:rFonts w:ascii="Times New Roman" w:hAnsi="Times New Roman"/>
                <w:sz w:val="24"/>
                <w:szCs w:val="24"/>
              </w:rPr>
              <w:t>-ка»</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164657">
            <w:pPr>
              <w:pStyle w:val="a8"/>
              <w:rPr>
                <w:rFonts w:ascii="Times New Roman" w:hAnsi="Times New Roman"/>
                <w:sz w:val="24"/>
                <w:szCs w:val="24"/>
              </w:rPr>
            </w:pPr>
            <w:r>
              <w:rPr>
                <w:rFonts w:ascii="Times New Roman" w:hAnsi="Times New Roman"/>
                <w:sz w:val="24"/>
                <w:szCs w:val="24"/>
              </w:rPr>
              <w:t>46</w:t>
            </w:r>
          </w:p>
        </w:tc>
      </w:tr>
      <w:tr w:rsidR="006F4B7B" w:rsidTr="00164657">
        <w:tc>
          <w:tcPr>
            <w:tcW w:w="2713"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rPr>
                <w:rFonts w:ascii="Times New Roman" w:hAnsi="Times New Roman"/>
                <w:sz w:val="24"/>
                <w:szCs w:val="24"/>
              </w:rPr>
            </w:pPr>
            <w:r>
              <w:rPr>
                <w:rFonts w:ascii="Times New Roman" w:hAnsi="Times New Roman" w:cs="Times New Roman"/>
                <w:color w:val="000000"/>
                <w:sz w:val="24"/>
                <w:szCs w:val="24"/>
              </w:rPr>
              <w:t>Художественная</w:t>
            </w:r>
          </w:p>
        </w:tc>
        <w:tc>
          <w:tcPr>
            <w:tcW w:w="1537" w:type="dxa"/>
            <w:tcBorders>
              <w:top w:val="single" w:sz="2" w:space="0" w:color="000000"/>
              <w:left w:val="single" w:sz="2" w:space="0" w:color="000000"/>
              <w:bottom w:val="single" w:sz="2" w:space="0" w:color="000000"/>
            </w:tcBorders>
            <w:shd w:val="clear" w:color="auto" w:fill="auto"/>
          </w:tcPr>
          <w:p w:rsidR="006F4B7B" w:rsidRDefault="00164657">
            <w:pPr>
              <w:pStyle w:val="a8"/>
              <w:jc w:val="center"/>
              <w:rPr>
                <w:rFonts w:ascii="Times New Roman" w:hAnsi="Times New Roman"/>
                <w:sz w:val="24"/>
                <w:szCs w:val="24"/>
              </w:rPr>
            </w:pPr>
            <w:r>
              <w:rPr>
                <w:rFonts w:ascii="Times New Roman" w:hAnsi="Times New Roman"/>
                <w:sz w:val="24"/>
                <w:szCs w:val="24"/>
              </w:rPr>
              <w:t>4</w:t>
            </w:r>
            <w:r w:rsidR="002E31D0">
              <w:rPr>
                <w:rFonts w:ascii="Times New Roman" w:hAnsi="Times New Roman"/>
                <w:sz w:val="24"/>
                <w:szCs w:val="24"/>
              </w:rPr>
              <w:t>-7</w:t>
            </w:r>
          </w:p>
        </w:tc>
        <w:tc>
          <w:tcPr>
            <w:tcW w:w="2770" w:type="dxa"/>
            <w:tcBorders>
              <w:top w:val="single" w:sz="2" w:space="0" w:color="000000"/>
              <w:left w:val="single" w:sz="2" w:space="0" w:color="000000"/>
              <w:bottom w:val="single" w:sz="2" w:space="0" w:color="000000"/>
            </w:tcBorders>
            <w:shd w:val="clear" w:color="auto" w:fill="auto"/>
          </w:tcPr>
          <w:p w:rsidR="006F4B7B" w:rsidRDefault="00164657">
            <w:pPr>
              <w:pStyle w:val="a8"/>
              <w:rPr>
                <w:rFonts w:ascii="Times New Roman" w:hAnsi="Times New Roman"/>
                <w:sz w:val="24"/>
                <w:szCs w:val="24"/>
              </w:rPr>
            </w:pPr>
            <w:r>
              <w:rPr>
                <w:rFonts w:ascii="Times New Roman" w:hAnsi="Times New Roman"/>
                <w:sz w:val="24"/>
                <w:szCs w:val="24"/>
              </w:rPr>
              <w:t>«Колокольчики</w:t>
            </w:r>
            <w:r w:rsidR="002E31D0">
              <w:rPr>
                <w:rFonts w:ascii="Times New Roman" w:hAnsi="Times New Roman"/>
                <w:sz w:val="24"/>
                <w:szCs w:val="24"/>
              </w:rPr>
              <w:t>»</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164657">
            <w:pPr>
              <w:pStyle w:val="a8"/>
              <w:rPr>
                <w:rFonts w:ascii="Times New Roman" w:hAnsi="Times New Roman"/>
                <w:sz w:val="24"/>
                <w:szCs w:val="24"/>
              </w:rPr>
            </w:pPr>
            <w:r>
              <w:rPr>
                <w:rFonts w:ascii="Times New Roman" w:hAnsi="Times New Roman"/>
                <w:sz w:val="24"/>
                <w:szCs w:val="24"/>
              </w:rPr>
              <w:t>47</w:t>
            </w:r>
          </w:p>
        </w:tc>
      </w:tr>
      <w:tr w:rsidR="006F4B7B" w:rsidTr="00164657">
        <w:tc>
          <w:tcPr>
            <w:tcW w:w="2713"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rPr>
                <w:rFonts w:ascii="Times New Roman" w:hAnsi="Times New Roman"/>
                <w:sz w:val="24"/>
                <w:szCs w:val="24"/>
              </w:rPr>
            </w:pPr>
            <w:r>
              <w:rPr>
                <w:rFonts w:ascii="Times New Roman" w:hAnsi="Times New Roman" w:cs="Times New Roman"/>
                <w:color w:val="000000"/>
                <w:sz w:val="24"/>
                <w:szCs w:val="24"/>
              </w:rPr>
              <w:t>Художественная</w:t>
            </w:r>
          </w:p>
        </w:tc>
        <w:tc>
          <w:tcPr>
            <w:tcW w:w="1537" w:type="dxa"/>
            <w:tcBorders>
              <w:top w:val="single" w:sz="2" w:space="0" w:color="000000"/>
              <w:left w:val="single" w:sz="2" w:space="0" w:color="000000"/>
              <w:bottom w:val="single" w:sz="2" w:space="0" w:color="000000"/>
            </w:tcBorders>
            <w:shd w:val="clear" w:color="auto" w:fill="auto"/>
          </w:tcPr>
          <w:p w:rsidR="006F4B7B" w:rsidRDefault="00164657">
            <w:pPr>
              <w:pStyle w:val="a8"/>
              <w:jc w:val="center"/>
              <w:rPr>
                <w:rFonts w:ascii="Times New Roman" w:hAnsi="Times New Roman"/>
                <w:sz w:val="24"/>
                <w:szCs w:val="24"/>
              </w:rPr>
            </w:pPr>
            <w:r>
              <w:rPr>
                <w:rFonts w:ascii="Times New Roman" w:hAnsi="Times New Roman"/>
                <w:sz w:val="24"/>
                <w:szCs w:val="24"/>
              </w:rPr>
              <w:t>3-6</w:t>
            </w:r>
          </w:p>
        </w:tc>
        <w:tc>
          <w:tcPr>
            <w:tcW w:w="2770" w:type="dxa"/>
            <w:tcBorders>
              <w:top w:val="single" w:sz="2" w:space="0" w:color="000000"/>
              <w:left w:val="single" w:sz="2" w:space="0" w:color="000000"/>
              <w:bottom w:val="single" w:sz="2" w:space="0" w:color="000000"/>
            </w:tcBorders>
            <w:shd w:val="clear" w:color="auto" w:fill="auto"/>
          </w:tcPr>
          <w:p w:rsidR="006F4B7B" w:rsidRDefault="00164657">
            <w:pPr>
              <w:pStyle w:val="a8"/>
              <w:rPr>
                <w:rFonts w:ascii="Times New Roman" w:hAnsi="Times New Roman"/>
                <w:sz w:val="24"/>
                <w:szCs w:val="24"/>
              </w:rPr>
            </w:pPr>
            <w:r>
              <w:rPr>
                <w:rFonts w:ascii="Times New Roman" w:hAnsi="Times New Roman"/>
                <w:sz w:val="24"/>
                <w:szCs w:val="24"/>
              </w:rPr>
              <w:t>«Капельки</w:t>
            </w:r>
            <w:r w:rsidR="002E31D0">
              <w:rPr>
                <w:rFonts w:ascii="Times New Roman" w:hAnsi="Times New Roman"/>
                <w:sz w:val="24"/>
                <w:szCs w:val="24"/>
              </w:rPr>
              <w:t>»</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164657">
            <w:pPr>
              <w:pStyle w:val="a8"/>
              <w:rPr>
                <w:rFonts w:ascii="Times New Roman" w:hAnsi="Times New Roman"/>
                <w:sz w:val="24"/>
                <w:szCs w:val="24"/>
              </w:rPr>
            </w:pPr>
            <w:r>
              <w:rPr>
                <w:rFonts w:ascii="Times New Roman" w:hAnsi="Times New Roman"/>
                <w:sz w:val="24"/>
                <w:szCs w:val="24"/>
              </w:rPr>
              <w:t>51</w:t>
            </w:r>
          </w:p>
        </w:tc>
      </w:tr>
      <w:tr w:rsidR="006F4B7B" w:rsidTr="00164657">
        <w:tc>
          <w:tcPr>
            <w:tcW w:w="2713" w:type="dxa"/>
            <w:tcBorders>
              <w:top w:val="single" w:sz="2" w:space="0" w:color="000000"/>
              <w:left w:val="single" w:sz="2" w:space="0" w:color="000000"/>
              <w:bottom w:val="single" w:sz="2" w:space="0" w:color="000000"/>
            </w:tcBorders>
            <w:shd w:val="clear" w:color="auto" w:fill="auto"/>
          </w:tcPr>
          <w:p w:rsidR="006F4B7B" w:rsidRDefault="00164657" w:rsidP="00164657">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Спортивный </w:t>
            </w:r>
            <w:r w:rsidR="002E31D0">
              <w:rPr>
                <w:rFonts w:ascii="Times New Roman" w:hAnsi="Times New Roman" w:cs="Times New Roman"/>
                <w:color w:val="000000"/>
                <w:sz w:val="24"/>
                <w:szCs w:val="24"/>
              </w:rPr>
              <w:t xml:space="preserve"> </w:t>
            </w:r>
          </w:p>
        </w:tc>
        <w:tc>
          <w:tcPr>
            <w:tcW w:w="1537" w:type="dxa"/>
            <w:tcBorders>
              <w:top w:val="single" w:sz="2" w:space="0" w:color="000000"/>
              <w:left w:val="single" w:sz="2" w:space="0" w:color="000000"/>
              <w:bottom w:val="single" w:sz="2" w:space="0" w:color="000000"/>
            </w:tcBorders>
            <w:shd w:val="clear" w:color="auto" w:fill="auto"/>
          </w:tcPr>
          <w:p w:rsidR="006F4B7B" w:rsidRDefault="00164657">
            <w:pPr>
              <w:pStyle w:val="a8"/>
              <w:jc w:val="center"/>
              <w:rPr>
                <w:rFonts w:ascii="Times New Roman" w:hAnsi="Times New Roman"/>
                <w:sz w:val="24"/>
                <w:szCs w:val="24"/>
              </w:rPr>
            </w:pPr>
            <w:r>
              <w:rPr>
                <w:rFonts w:ascii="Times New Roman" w:hAnsi="Times New Roman"/>
                <w:sz w:val="24"/>
                <w:szCs w:val="24"/>
              </w:rPr>
              <w:t>4</w:t>
            </w:r>
            <w:r w:rsidR="002E31D0">
              <w:rPr>
                <w:rFonts w:ascii="Times New Roman" w:hAnsi="Times New Roman"/>
                <w:sz w:val="24"/>
                <w:szCs w:val="24"/>
              </w:rPr>
              <w:t>-7</w:t>
            </w:r>
          </w:p>
        </w:tc>
        <w:tc>
          <w:tcPr>
            <w:tcW w:w="2770" w:type="dxa"/>
            <w:tcBorders>
              <w:top w:val="single" w:sz="2" w:space="0" w:color="000000"/>
              <w:left w:val="single" w:sz="2" w:space="0" w:color="000000"/>
              <w:bottom w:val="single" w:sz="2" w:space="0" w:color="000000"/>
            </w:tcBorders>
            <w:shd w:val="clear" w:color="auto" w:fill="auto"/>
          </w:tcPr>
          <w:p w:rsidR="006F4B7B" w:rsidRDefault="00B01D51" w:rsidP="00164657">
            <w:pPr>
              <w:pStyle w:val="a8"/>
              <w:rPr>
                <w:rFonts w:ascii="Times New Roman" w:hAnsi="Times New Roman"/>
                <w:sz w:val="24"/>
                <w:szCs w:val="24"/>
              </w:rPr>
            </w:pPr>
            <w:r>
              <w:rPr>
                <w:rFonts w:ascii="Times New Roman" w:hAnsi="Times New Roman"/>
                <w:sz w:val="24"/>
                <w:szCs w:val="24"/>
              </w:rPr>
              <w:t xml:space="preserve"> «</w:t>
            </w:r>
            <w:r w:rsidR="00164657">
              <w:rPr>
                <w:rFonts w:ascii="Times New Roman" w:hAnsi="Times New Roman"/>
                <w:sz w:val="24"/>
                <w:szCs w:val="24"/>
              </w:rPr>
              <w:t>Шашки</w:t>
            </w:r>
            <w:r>
              <w:rPr>
                <w:rFonts w:ascii="Times New Roman" w:hAnsi="Times New Roman"/>
                <w:sz w:val="24"/>
                <w:szCs w:val="24"/>
              </w:rPr>
              <w:t>»</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164657">
            <w:pPr>
              <w:pStyle w:val="a8"/>
              <w:rPr>
                <w:rFonts w:ascii="Times New Roman" w:hAnsi="Times New Roman"/>
                <w:sz w:val="24"/>
                <w:szCs w:val="24"/>
              </w:rPr>
            </w:pPr>
            <w:r>
              <w:rPr>
                <w:rFonts w:ascii="Times New Roman" w:hAnsi="Times New Roman"/>
                <w:sz w:val="24"/>
                <w:szCs w:val="24"/>
              </w:rPr>
              <w:t>8</w:t>
            </w:r>
          </w:p>
        </w:tc>
      </w:tr>
      <w:tr w:rsidR="006F4B7B" w:rsidTr="00164657">
        <w:tc>
          <w:tcPr>
            <w:tcW w:w="9355" w:type="dxa"/>
            <w:gridSpan w:val="4"/>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pacing w:after="0" w:line="240" w:lineRule="auto"/>
              <w:jc w:val="center"/>
              <w:rPr>
                <w:rFonts w:ascii="Times New Roman" w:hAnsi="Times New Roman"/>
                <w:sz w:val="24"/>
                <w:szCs w:val="24"/>
              </w:rPr>
            </w:pPr>
            <w:r>
              <w:rPr>
                <w:rFonts w:ascii="Times New Roman" w:hAnsi="Times New Roman" w:cs="Times New Roman"/>
                <w:color w:val="000000"/>
                <w:sz w:val="24"/>
                <w:szCs w:val="24"/>
              </w:rPr>
              <w:t>Бесплатные дополнительные образовательные услуги</w:t>
            </w:r>
          </w:p>
        </w:tc>
      </w:tr>
      <w:tr w:rsidR="006F4B7B" w:rsidTr="00164657">
        <w:tc>
          <w:tcPr>
            <w:tcW w:w="2713"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Социально-гуманитарная </w:t>
            </w:r>
          </w:p>
        </w:tc>
        <w:tc>
          <w:tcPr>
            <w:tcW w:w="1537" w:type="dxa"/>
            <w:tcBorders>
              <w:top w:val="single" w:sz="2" w:space="0" w:color="000000"/>
              <w:left w:val="single" w:sz="2" w:space="0" w:color="000000"/>
              <w:bottom w:val="single" w:sz="2" w:space="0" w:color="000000"/>
            </w:tcBorders>
            <w:shd w:val="clear" w:color="auto" w:fill="auto"/>
          </w:tcPr>
          <w:p w:rsidR="006F4B7B" w:rsidRDefault="007B7E97">
            <w:pPr>
              <w:pStyle w:val="a8"/>
              <w:jc w:val="center"/>
              <w:rPr>
                <w:rFonts w:ascii="Times New Roman" w:hAnsi="Times New Roman"/>
                <w:sz w:val="24"/>
                <w:szCs w:val="24"/>
              </w:rPr>
            </w:pPr>
            <w:r>
              <w:rPr>
                <w:rFonts w:ascii="Times New Roman" w:hAnsi="Times New Roman"/>
                <w:sz w:val="24"/>
                <w:szCs w:val="24"/>
              </w:rPr>
              <w:t>1,5-3</w:t>
            </w:r>
          </w:p>
        </w:tc>
        <w:tc>
          <w:tcPr>
            <w:tcW w:w="2770" w:type="dxa"/>
            <w:tcBorders>
              <w:top w:val="single" w:sz="2" w:space="0" w:color="000000"/>
              <w:left w:val="single" w:sz="2" w:space="0" w:color="000000"/>
              <w:bottom w:val="single" w:sz="2" w:space="0" w:color="000000"/>
            </w:tcBorders>
            <w:shd w:val="clear" w:color="auto" w:fill="auto"/>
          </w:tcPr>
          <w:p w:rsidR="00164657" w:rsidRDefault="00164657">
            <w:pPr>
              <w:pStyle w:val="a8"/>
              <w:rPr>
                <w:rFonts w:ascii="Times New Roman" w:hAnsi="Times New Roman"/>
                <w:sz w:val="24"/>
                <w:szCs w:val="24"/>
              </w:rPr>
            </w:pPr>
            <w:r>
              <w:rPr>
                <w:rFonts w:ascii="Times New Roman" w:hAnsi="Times New Roman"/>
                <w:sz w:val="24"/>
                <w:szCs w:val="24"/>
              </w:rPr>
              <w:t>«Мир сенсорики»</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7B7E97">
            <w:pPr>
              <w:pStyle w:val="a8"/>
              <w:rPr>
                <w:rFonts w:ascii="Times New Roman" w:hAnsi="Times New Roman"/>
                <w:sz w:val="24"/>
                <w:szCs w:val="24"/>
              </w:rPr>
            </w:pPr>
            <w:r>
              <w:rPr>
                <w:rFonts w:ascii="Times New Roman" w:hAnsi="Times New Roman"/>
                <w:sz w:val="24"/>
                <w:szCs w:val="24"/>
              </w:rPr>
              <w:t>15</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Социально-гуманитарная </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1,5-3</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«Мир сенсорики»</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14</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1,5-3</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«Веселые ладошки»</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14</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sz w:val="24"/>
                <w:szCs w:val="24"/>
              </w:rPr>
            </w:pPr>
            <w:r>
              <w:rPr>
                <w:rFonts w:ascii="Times New Roman" w:hAnsi="Times New Roman" w:cs="Times New Roman"/>
                <w:color w:val="000000"/>
                <w:sz w:val="24"/>
                <w:szCs w:val="24"/>
              </w:rPr>
              <w:t>Естественнонаучная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3-4</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Игралочка</w:t>
            </w:r>
            <w:proofErr w:type="spellEnd"/>
            <w:r>
              <w:rPr>
                <w:rFonts w:ascii="Times New Roman" w:hAnsi="Times New Roman"/>
                <w:sz w:val="24"/>
                <w:szCs w:val="24"/>
              </w:rPr>
              <w:t>»</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 xml:space="preserve">14                                                                                                                                                                                                                                                                                                                                                                                                                                                                                                                                                                                                                                                                                                                                                                                 </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3-4</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«Умелые ручки»</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11</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3-4</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«Рисуют малыши»</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11</w:t>
            </w:r>
          </w:p>
        </w:tc>
      </w:tr>
      <w:tr w:rsidR="007B7E97" w:rsidTr="00164657">
        <w:trPr>
          <w:trHeight w:val="499"/>
        </w:trPr>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Социально-гуманитарная </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4-5</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«Грамотейка»</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17</w:t>
            </w:r>
          </w:p>
        </w:tc>
      </w:tr>
      <w:tr w:rsidR="007B7E97" w:rsidTr="00164657">
        <w:trPr>
          <w:trHeight w:val="499"/>
        </w:trPr>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sz w:val="24"/>
                <w:szCs w:val="24"/>
              </w:rPr>
            </w:pPr>
            <w:r>
              <w:rPr>
                <w:rFonts w:ascii="Times New Roman" w:hAnsi="Times New Roman" w:cs="Times New Roman"/>
                <w:color w:val="000000"/>
                <w:sz w:val="24"/>
                <w:szCs w:val="24"/>
              </w:rPr>
              <w:t>Естественнонаучная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5-6</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«Веселая математика»</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24</w:t>
            </w:r>
            <w:r w:rsidR="007B7E97">
              <w:rPr>
                <w:rFonts w:ascii="Times New Roman" w:hAnsi="Times New Roman"/>
                <w:sz w:val="24"/>
                <w:szCs w:val="24"/>
              </w:rPr>
              <w:t xml:space="preserve">                                                                                                                                                                                                                                                                                                                                                                                                                                                                                                                                                                                                                                                                                                                                                                                 </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Социально-гуманитарная </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4-5</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Познавайка</w:t>
            </w:r>
            <w:proofErr w:type="spellEnd"/>
            <w:r>
              <w:rPr>
                <w:rFonts w:ascii="Times New Roman" w:hAnsi="Times New Roman"/>
                <w:sz w:val="24"/>
                <w:szCs w:val="24"/>
              </w:rPr>
              <w:t>»</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17</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jc w:val="center"/>
            </w:pPr>
            <w:r>
              <w:rPr>
                <w:rFonts w:ascii="Times New Roman" w:hAnsi="Times New Roman"/>
                <w:sz w:val="24"/>
                <w:szCs w:val="24"/>
              </w:rPr>
              <w:t>4-5</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«Волшебная бумага»</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18</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jc w:val="center"/>
            </w:pPr>
            <w:r>
              <w:rPr>
                <w:rFonts w:ascii="Times New Roman" w:hAnsi="Times New Roman"/>
                <w:sz w:val="24"/>
                <w:szCs w:val="24"/>
              </w:rPr>
              <w:t>4-5</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«Радуга цвета»</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18</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sz w:val="24"/>
                <w:szCs w:val="24"/>
              </w:rPr>
            </w:pPr>
            <w:r>
              <w:rPr>
                <w:rFonts w:ascii="Times New Roman" w:hAnsi="Times New Roman" w:cs="Times New Roman"/>
                <w:color w:val="000000"/>
                <w:sz w:val="24"/>
                <w:szCs w:val="24"/>
              </w:rPr>
              <w:t>Естественнонаучная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4-5</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«Веселая математика»</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10</w:t>
            </w:r>
            <w:r w:rsidR="007B7E97">
              <w:rPr>
                <w:rFonts w:ascii="Times New Roman" w:hAnsi="Times New Roman"/>
                <w:sz w:val="24"/>
                <w:szCs w:val="24"/>
              </w:rPr>
              <w:t xml:space="preserve">                                                                                                                                                                                                                                                                                                                                                                                                                                                                                                                                                                                                                                                                                                                                                                        </w:t>
            </w:r>
          </w:p>
        </w:tc>
      </w:tr>
      <w:tr w:rsidR="007B7E97" w:rsidTr="00164657">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Социально-гуманитарная </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4-5</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 xml:space="preserve"> «Веселый театр»</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 xml:space="preserve"> 10</w:t>
            </w:r>
          </w:p>
        </w:tc>
      </w:tr>
      <w:tr w:rsidR="007B7E97" w:rsidTr="00D76E3E">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sz w:val="24"/>
                <w:szCs w:val="24"/>
              </w:rPr>
            </w:pPr>
            <w:r>
              <w:rPr>
                <w:rFonts w:ascii="Times New Roman" w:hAnsi="Times New Roman" w:cs="Times New Roman"/>
                <w:color w:val="000000"/>
                <w:sz w:val="24"/>
                <w:szCs w:val="24"/>
              </w:rPr>
              <w:t>Естественнонаучная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6-7</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«Юный математик»</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1</w:t>
            </w:r>
            <w:r w:rsidR="00843686">
              <w:rPr>
                <w:rFonts w:ascii="Times New Roman" w:hAnsi="Times New Roman"/>
                <w:sz w:val="24"/>
                <w:szCs w:val="24"/>
              </w:rPr>
              <w:t>7</w:t>
            </w:r>
            <w:r>
              <w:rPr>
                <w:rFonts w:ascii="Times New Roman" w:hAnsi="Times New Roman"/>
                <w:sz w:val="24"/>
                <w:szCs w:val="24"/>
              </w:rPr>
              <w:t xml:space="preserve">                                                                                                                                                                                                                                                                                                                                                                                                                                                                                                                                                                                                                                                                                                                                                                </w:t>
            </w:r>
          </w:p>
        </w:tc>
      </w:tr>
      <w:tr w:rsidR="007B7E97" w:rsidTr="00843686">
        <w:trPr>
          <w:trHeight w:val="483"/>
        </w:trPr>
        <w:tc>
          <w:tcPr>
            <w:tcW w:w="2713" w:type="dxa"/>
            <w:tcBorders>
              <w:top w:val="single" w:sz="2" w:space="0" w:color="000000"/>
              <w:left w:val="single" w:sz="2" w:space="0" w:color="000000"/>
              <w:bottom w:val="single" w:sz="2" w:space="0" w:color="000000"/>
              <w:right w:val="single" w:sz="2" w:space="0" w:color="000000"/>
            </w:tcBorders>
            <w:shd w:val="clear" w:color="auto" w:fill="auto"/>
          </w:tcPr>
          <w:p w:rsidR="007B7E97" w:rsidRPr="00B01D51" w:rsidRDefault="007B7E97" w:rsidP="007B7E9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Естественнонаучная</w:t>
            </w:r>
          </w:p>
        </w:tc>
        <w:tc>
          <w:tcPr>
            <w:tcW w:w="1537"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6-7</w:t>
            </w:r>
          </w:p>
        </w:tc>
        <w:tc>
          <w:tcPr>
            <w:tcW w:w="2770"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«Занимательная математика»</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18</w:t>
            </w:r>
            <w:r w:rsidR="007B7E97">
              <w:rPr>
                <w:rFonts w:ascii="Times New Roman" w:hAnsi="Times New Roman"/>
                <w:sz w:val="24"/>
                <w:szCs w:val="24"/>
              </w:rPr>
              <w:t xml:space="preserve">                                                                                                                                                                                                                                                                                                                                                                                                                                                                                                                                                                                                                                                                                                                                                                                 </w:t>
            </w:r>
          </w:p>
        </w:tc>
      </w:tr>
      <w:tr w:rsidR="007B7E97" w:rsidTr="00D76E3E">
        <w:tc>
          <w:tcPr>
            <w:tcW w:w="2713" w:type="dxa"/>
            <w:tcBorders>
              <w:top w:val="single" w:sz="2" w:space="0" w:color="000000"/>
              <w:left w:val="single" w:sz="2" w:space="0" w:color="000000"/>
              <w:bottom w:val="single" w:sz="2" w:space="0" w:color="000000"/>
            </w:tcBorders>
            <w:shd w:val="clear" w:color="auto" w:fill="auto"/>
          </w:tcPr>
          <w:p w:rsidR="007B7E97" w:rsidRDefault="007B7E97" w:rsidP="007B7E9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Художественная</w:t>
            </w:r>
          </w:p>
        </w:tc>
        <w:tc>
          <w:tcPr>
            <w:tcW w:w="1537"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jc w:val="center"/>
              <w:rPr>
                <w:rFonts w:ascii="Times New Roman" w:hAnsi="Times New Roman"/>
                <w:sz w:val="24"/>
                <w:szCs w:val="24"/>
              </w:rPr>
            </w:pPr>
            <w:r>
              <w:rPr>
                <w:rFonts w:ascii="Times New Roman" w:hAnsi="Times New Roman"/>
                <w:sz w:val="24"/>
                <w:szCs w:val="24"/>
              </w:rPr>
              <w:t>6-7</w:t>
            </w:r>
          </w:p>
        </w:tc>
        <w:tc>
          <w:tcPr>
            <w:tcW w:w="2770" w:type="dxa"/>
            <w:tcBorders>
              <w:top w:val="single" w:sz="2" w:space="0" w:color="000000"/>
              <w:left w:val="single" w:sz="2" w:space="0" w:color="000000"/>
              <w:bottom w:val="single" w:sz="2" w:space="0" w:color="000000"/>
            </w:tcBorders>
            <w:shd w:val="clear" w:color="auto" w:fill="auto"/>
          </w:tcPr>
          <w:p w:rsidR="007B7E97" w:rsidRDefault="007B7E97" w:rsidP="007B7E97">
            <w:pPr>
              <w:pStyle w:val="a8"/>
              <w:rPr>
                <w:rFonts w:ascii="Times New Roman" w:hAnsi="Times New Roman"/>
                <w:sz w:val="24"/>
                <w:szCs w:val="24"/>
              </w:rPr>
            </w:pPr>
            <w:r>
              <w:rPr>
                <w:rFonts w:ascii="Times New Roman" w:hAnsi="Times New Roman"/>
                <w:sz w:val="24"/>
                <w:szCs w:val="24"/>
              </w:rPr>
              <w:t>«Умелые ручки»</w:t>
            </w:r>
          </w:p>
        </w:tc>
        <w:tc>
          <w:tcPr>
            <w:tcW w:w="2335" w:type="dxa"/>
            <w:tcBorders>
              <w:top w:val="single" w:sz="2" w:space="0" w:color="000000"/>
              <w:left w:val="single" w:sz="2" w:space="0" w:color="000000"/>
              <w:bottom w:val="single" w:sz="2" w:space="0" w:color="000000"/>
              <w:right w:val="single" w:sz="2" w:space="0" w:color="000000"/>
            </w:tcBorders>
            <w:shd w:val="clear" w:color="auto" w:fill="auto"/>
          </w:tcPr>
          <w:p w:rsidR="007B7E97" w:rsidRDefault="00843686" w:rsidP="007B7E97">
            <w:pPr>
              <w:pStyle w:val="a8"/>
              <w:rPr>
                <w:rFonts w:ascii="Times New Roman" w:hAnsi="Times New Roman"/>
                <w:sz w:val="24"/>
                <w:szCs w:val="24"/>
              </w:rPr>
            </w:pPr>
            <w:r>
              <w:rPr>
                <w:rFonts w:ascii="Times New Roman" w:hAnsi="Times New Roman"/>
                <w:sz w:val="24"/>
                <w:szCs w:val="24"/>
              </w:rPr>
              <w:t>18</w:t>
            </w:r>
          </w:p>
        </w:tc>
      </w:tr>
    </w:tbl>
    <w:p w:rsidR="00B1019C" w:rsidRDefault="00B1019C">
      <w:pPr>
        <w:pStyle w:val="Default"/>
        <w:ind w:firstLine="708"/>
        <w:jc w:val="both"/>
      </w:pPr>
    </w:p>
    <w:p w:rsidR="006F4B7B" w:rsidRDefault="002E31D0">
      <w:pPr>
        <w:pStyle w:val="Default"/>
        <w:ind w:firstLine="708"/>
        <w:jc w:val="both"/>
      </w:pPr>
      <w:r>
        <w:t>В 2024 году в платном дополнительн</w:t>
      </w:r>
      <w:r w:rsidR="00843686">
        <w:t>ом образовании задействовано 152</w:t>
      </w:r>
      <w:r>
        <w:t xml:space="preserve"> воспитанников — 84%. Наибольшим спросом пользуются </w:t>
      </w:r>
      <w:proofErr w:type="gramStart"/>
      <w:r>
        <w:t>заня</w:t>
      </w:r>
      <w:r w:rsidR="00843686">
        <w:t>тия  танцы</w:t>
      </w:r>
      <w:proofErr w:type="gramEnd"/>
      <w:r w:rsidR="00843686">
        <w:t>, обучение грамоте, вокал.</w:t>
      </w:r>
    </w:p>
    <w:p w:rsidR="006F4B7B" w:rsidRDefault="002E31D0">
      <w:pPr>
        <w:pStyle w:val="Default"/>
        <w:ind w:firstLine="708"/>
        <w:jc w:val="both"/>
      </w:pPr>
      <w:r>
        <w:t xml:space="preserve">Предоставление дополнительных платных образовательных услуг и реализация дополнительных образовательных программ осуществляется только по желанию родителей (законных представителей воспитанников) на договорной основе с ними. </w:t>
      </w:r>
    </w:p>
    <w:p w:rsidR="00ED7443" w:rsidRDefault="00ED7443">
      <w:pPr>
        <w:pStyle w:val="Default"/>
        <w:ind w:firstLine="708"/>
        <w:jc w:val="both"/>
      </w:pPr>
    </w:p>
    <w:p w:rsidR="000F7CB5" w:rsidRDefault="000F7CB5">
      <w:pPr>
        <w:pStyle w:val="Default"/>
        <w:ind w:firstLine="708"/>
        <w:jc w:val="center"/>
        <w:rPr>
          <w:b/>
          <w:bCs/>
        </w:rPr>
      </w:pPr>
    </w:p>
    <w:p w:rsidR="006F4B7B" w:rsidRDefault="002E31D0">
      <w:pPr>
        <w:pStyle w:val="Default"/>
        <w:ind w:firstLine="708"/>
        <w:jc w:val="center"/>
      </w:pPr>
      <w:r>
        <w:rPr>
          <w:b/>
          <w:bCs/>
        </w:rPr>
        <w:lastRenderedPageBreak/>
        <w:t>Дополнительная информация</w:t>
      </w:r>
    </w:p>
    <w:p w:rsidR="006F4B7B" w:rsidRDefault="002E31D0">
      <w:pPr>
        <w:pStyle w:val="Default"/>
        <w:jc w:val="both"/>
      </w:pPr>
      <w:r>
        <w:tab/>
        <w:t xml:space="preserve">В детском саду реализуется Программа развития Учреждения. </w:t>
      </w:r>
    </w:p>
    <w:p w:rsidR="006F4B7B" w:rsidRDefault="002E31D0">
      <w:pPr>
        <w:pStyle w:val="Default"/>
        <w:jc w:val="both"/>
      </w:pPr>
      <w:r>
        <w:rPr>
          <w:b/>
          <w:bCs/>
        </w:rPr>
        <w:t xml:space="preserve"> </w:t>
      </w:r>
      <w:r>
        <w:rPr>
          <w:b/>
          <w:bCs/>
        </w:rPr>
        <w:tab/>
        <w:t>Цель программы:</w:t>
      </w:r>
      <w:r>
        <w:t xml:space="preserve"> Создание интегрированной модели воспитательно-образовательного, коррекционно-развивающего и здоровье сохранного пространства, реализующей право каждого ребенка на качественное и доступное образование, способствующее полноценному развитию и социализации дошкольника при взаимодействии с родителями (законными представителями) и социальным окружением.</w:t>
      </w:r>
    </w:p>
    <w:p w:rsidR="006F4B7B" w:rsidRDefault="002E31D0">
      <w:pPr>
        <w:pStyle w:val="Default"/>
        <w:ind w:firstLine="708"/>
        <w:jc w:val="both"/>
      </w:pPr>
      <w:r>
        <w:t>Задачи программы реализуются в рамках годовых задач учреждения, стратегии современного образования, календарного плана Программы воспитания.</w:t>
      </w:r>
    </w:p>
    <w:p w:rsidR="006F4B7B" w:rsidRDefault="002E31D0">
      <w:pPr>
        <w:pStyle w:val="Default"/>
        <w:ind w:firstLine="708"/>
        <w:jc w:val="both"/>
      </w:pPr>
      <w:r>
        <w:t xml:space="preserve">В соответствие с Программой развития в Учреждении активно используется метод проектов с детьми дошкольного возраста через социальное партнёрство с образовательными учреждениями и предприятиями. </w:t>
      </w:r>
    </w:p>
    <w:p w:rsidR="006F4B7B" w:rsidRDefault="002E31D0">
      <w:pPr>
        <w:pStyle w:val="Default"/>
        <w:jc w:val="both"/>
      </w:pPr>
      <w:r>
        <w:t xml:space="preserve">Социальные партнеры: </w:t>
      </w:r>
    </w:p>
    <w:p w:rsidR="006F4B7B" w:rsidRDefault="002E31D0">
      <w:pPr>
        <w:pStyle w:val="Default"/>
        <w:jc w:val="both"/>
      </w:pPr>
      <w:r>
        <w:t xml:space="preserve">- Дошкольные учреждения города </w:t>
      </w:r>
    </w:p>
    <w:p w:rsidR="006F4B7B" w:rsidRDefault="004130FB">
      <w:pPr>
        <w:pStyle w:val="Default"/>
        <w:jc w:val="both"/>
      </w:pPr>
      <w:r>
        <w:t>- МБОУ СОШ № 4</w:t>
      </w:r>
      <w:r w:rsidR="002E31D0">
        <w:t xml:space="preserve"> </w:t>
      </w:r>
    </w:p>
    <w:p w:rsidR="006F4B7B" w:rsidRDefault="002E31D0">
      <w:pPr>
        <w:spacing w:after="0"/>
        <w:jc w:val="both"/>
      </w:pPr>
      <w:r>
        <w:rPr>
          <w:rFonts w:ascii="Times New Roman" w:hAnsi="Times New Roman" w:cs="Times New Roman"/>
          <w:sz w:val="24"/>
          <w:szCs w:val="24"/>
        </w:rPr>
        <w:t xml:space="preserve">- Городская библиотека </w:t>
      </w:r>
    </w:p>
    <w:p w:rsidR="006F4B7B" w:rsidRDefault="002E31D0">
      <w:pPr>
        <w:pStyle w:val="Default"/>
        <w:jc w:val="both"/>
      </w:pPr>
      <w:r>
        <w:t xml:space="preserve">- Детская поликлиника </w:t>
      </w:r>
    </w:p>
    <w:p w:rsidR="006F4B7B" w:rsidRDefault="002E31D0">
      <w:pPr>
        <w:pStyle w:val="Default"/>
        <w:jc w:val="both"/>
      </w:pPr>
      <w:r>
        <w:t xml:space="preserve">- Молодежный центр </w:t>
      </w:r>
    </w:p>
    <w:p w:rsidR="006F4B7B" w:rsidRDefault="002E31D0">
      <w:pPr>
        <w:pStyle w:val="Default"/>
        <w:jc w:val="both"/>
      </w:pPr>
      <w:r>
        <w:t xml:space="preserve">- Детская музыкальная школа. </w:t>
      </w:r>
    </w:p>
    <w:p w:rsidR="006F4B7B" w:rsidRDefault="002E31D0">
      <w:pPr>
        <w:pStyle w:val="Default"/>
        <w:jc w:val="both"/>
      </w:pPr>
      <w:r>
        <w:t>Вывод: Анализ родительского опроса, проведённого в декабре 2024года, показывает, что дополнительное образование в детском саду реализуется достаточно активно. Охват дополнительным образованием в У</w:t>
      </w:r>
      <w:r w:rsidR="00445949">
        <w:t>чреждении в 2024 году составил 5</w:t>
      </w:r>
      <w:r>
        <w:t>4%. Большим спросом пользуют</w:t>
      </w:r>
      <w:r w:rsidR="004130FB">
        <w:t>ся вокал,</w:t>
      </w:r>
      <w:r>
        <w:t xml:space="preserve"> танцы, обучение грамоте. </w:t>
      </w:r>
    </w:p>
    <w:p w:rsidR="006F4B7B" w:rsidRDefault="002E31D0">
      <w:pPr>
        <w:pStyle w:val="Default"/>
        <w:jc w:val="both"/>
      </w:pPr>
      <w:r>
        <w:t xml:space="preserve">По реализации программы развития задачи на 2024 год решены в полном объёме, перешли на следующий этап. </w:t>
      </w:r>
    </w:p>
    <w:p w:rsidR="006F4B7B" w:rsidRDefault="002E31D0" w:rsidP="00843686">
      <w:pPr>
        <w:pStyle w:val="Default"/>
        <w:jc w:val="both"/>
      </w:pPr>
      <w:r>
        <w:tab/>
        <w:t xml:space="preserve">Образовательная деятельность в ДОО в течение отчетного периода осуществлялась в соответствии с требованиями действующего законодательства. Разработана и введена ОП ДО Учреждения в соответствии с ФГОС ДО, на основе ФОП ДО. </w:t>
      </w:r>
    </w:p>
    <w:p w:rsidR="00843686" w:rsidRPr="00843686" w:rsidRDefault="00843686" w:rsidP="00843686">
      <w:pPr>
        <w:pStyle w:val="Default"/>
        <w:jc w:val="both"/>
      </w:pPr>
    </w:p>
    <w:p w:rsidR="006F4B7B" w:rsidRDefault="002E31D0">
      <w:pPr>
        <w:pStyle w:val="Default"/>
        <w:jc w:val="center"/>
      </w:pPr>
      <w:r>
        <w:rPr>
          <w:b/>
          <w:bCs/>
        </w:rPr>
        <w:t xml:space="preserve">2.2. Оценка системы управления организации </w:t>
      </w:r>
    </w:p>
    <w:p w:rsidR="006F4B7B" w:rsidRDefault="002E31D0">
      <w:pPr>
        <w:pStyle w:val="Default"/>
        <w:ind w:firstLine="708"/>
      </w:pPr>
      <w:r>
        <w:t xml:space="preserve">Управление детским садом осуществляется в соответствии с Федеральным Законом от 29.12.2012 № 273-ФЗ «Об образовании в Российской Федерации», иными законодательными актами Российской Федерации, Уставом Учреждения. </w:t>
      </w:r>
    </w:p>
    <w:p w:rsidR="006F4B7B" w:rsidRDefault="002E31D0">
      <w:pPr>
        <w:pStyle w:val="Default"/>
        <w:jc w:val="both"/>
      </w:pPr>
      <w:r>
        <w:tab/>
        <w:t xml:space="preserve">Общее собрание работников: реализует нормы трудового законодательства, решение задач функционирования Учреждения, повышает профессиональное мастерство и развитие творческой активности работников, обеспечивает взаимодействие всех категорий работников. </w:t>
      </w:r>
    </w:p>
    <w:p w:rsidR="006F4B7B" w:rsidRDefault="002E31D0">
      <w:pPr>
        <w:pStyle w:val="Default"/>
        <w:ind w:firstLine="708"/>
        <w:jc w:val="both"/>
      </w:pPr>
      <w:r w:rsidRPr="00B06817">
        <w:rPr>
          <w:color w:val="000000" w:themeColor="text1"/>
        </w:rPr>
        <w:t xml:space="preserve">В 2024 году </w:t>
      </w:r>
      <w:r w:rsidR="00B06817" w:rsidRPr="00B06817">
        <w:rPr>
          <w:color w:val="000000" w:themeColor="text1"/>
        </w:rPr>
        <w:t xml:space="preserve">на Общем собрании трудового коллектива </w:t>
      </w:r>
      <w:r w:rsidRPr="00B06817">
        <w:rPr>
          <w:color w:val="000000" w:themeColor="text1"/>
        </w:rPr>
        <w:t>участвовало</w:t>
      </w:r>
      <w:r w:rsidR="00B06817" w:rsidRPr="00B06817">
        <w:rPr>
          <w:color w:val="000000" w:themeColor="text1"/>
        </w:rPr>
        <w:t xml:space="preserve"> 51 человек</w:t>
      </w:r>
      <w:r w:rsidRPr="00B06817">
        <w:rPr>
          <w:color w:val="000000" w:themeColor="text1"/>
        </w:rPr>
        <w:t>: в рассмотрении и решении вопросов по обеспечению безопасных условий труда, внедрения современных средств безопасности труда, изменения законодательства в области охраны труда,</w:t>
      </w:r>
      <w:r>
        <w:rPr>
          <w:color w:val="CE181E"/>
        </w:rPr>
        <w:t xml:space="preserve"> </w:t>
      </w:r>
      <w:r w:rsidR="00B06817" w:rsidRPr="00B06817">
        <w:rPr>
          <w:color w:val="000000" w:themeColor="text1"/>
        </w:rPr>
        <w:t>Основы профессиональной этики</w:t>
      </w:r>
      <w:r w:rsidR="00B06817">
        <w:rPr>
          <w:color w:val="000000" w:themeColor="text1"/>
        </w:rPr>
        <w:t>,</w:t>
      </w:r>
      <w:r w:rsidR="00B06817" w:rsidRPr="00B06817">
        <w:rPr>
          <w:color w:val="000000" w:themeColor="text1"/>
        </w:rPr>
        <w:t xml:space="preserve"> </w:t>
      </w:r>
      <w:r>
        <w:t>обсуждались мероприятия по</w:t>
      </w:r>
      <w:r w:rsidR="00B06817">
        <w:t xml:space="preserve"> антикоррупционной деятельности, антитеррористической защищенности, и </w:t>
      </w:r>
      <w:proofErr w:type="gramStart"/>
      <w:r w:rsidR="00B06817">
        <w:t>видах</w:t>
      </w:r>
      <w:proofErr w:type="gramEnd"/>
      <w:r w:rsidR="00B06817">
        <w:t xml:space="preserve"> и способах мошенничеств. </w:t>
      </w:r>
      <w:r>
        <w:t xml:space="preserve"> </w:t>
      </w:r>
    </w:p>
    <w:p w:rsidR="006F4B7B" w:rsidRDefault="002E31D0">
      <w:pPr>
        <w:pStyle w:val="Default"/>
        <w:jc w:val="both"/>
      </w:pPr>
      <w:r>
        <w:tab/>
        <w:t xml:space="preserve">Педагогический совет: реализует государственную политику в области образования, совершенствование образовательной работы с воспитанниками, повышение педагогического мастерства, стимулирует педагогов на самообразование, взаимодействует со всеми категориями работников и родителей (законными представителями). </w:t>
      </w:r>
    </w:p>
    <w:p w:rsidR="006F4B7B" w:rsidRDefault="002E31D0" w:rsidP="00D64C41">
      <w:pPr>
        <w:pStyle w:val="Default"/>
        <w:ind w:firstLine="708"/>
        <w:jc w:val="both"/>
      </w:pPr>
      <w:r>
        <w:t>За 2024 год проведено 5 педагогических советов в традиционной форме. На педагогических советах за 2024 год представлены: анализы тематического контроля</w:t>
      </w:r>
      <w:r>
        <w:rPr>
          <w:color w:val="CE181E"/>
        </w:rPr>
        <w:t xml:space="preserve"> </w:t>
      </w:r>
      <w:r w:rsidR="00D76E3E">
        <w:t>Готовность групп и кабинетов к новому учебному году</w:t>
      </w:r>
      <w:r>
        <w:t>", «</w:t>
      </w:r>
      <w:r w:rsidR="00D76E3E">
        <w:t>Организация работы по состоянию воспитательно-образовательной по речевому развитию детей дошкольного возраста</w:t>
      </w:r>
      <w:r>
        <w:t xml:space="preserve">», </w:t>
      </w:r>
      <w:r>
        <w:rPr>
          <w:sz w:val="28"/>
          <w:szCs w:val="28"/>
        </w:rPr>
        <w:t>«</w:t>
      </w:r>
      <w:r w:rsidR="00D76E3E">
        <w:t>Организация прогул</w:t>
      </w:r>
      <w:r w:rsidR="00D64C41">
        <w:t>ок</w:t>
      </w:r>
      <w:r w:rsidR="00D76E3E">
        <w:t xml:space="preserve"> в ДОУ», «</w:t>
      </w:r>
      <w:proofErr w:type="spellStart"/>
      <w:r w:rsidR="00D76E3E">
        <w:t>Валеологическое</w:t>
      </w:r>
      <w:proofErr w:type="spellEnd"/>
      <w:r w:rsidR="00D76E3E">
        <w:t xml:space="preserve"> воспитание детей в д</w:t>
      </w:r>
      <w:r>
        <w:t>е</w:t>
      </w:r>
      <w:r w:rsidR="00D76E3E">
        <w:t>тском саду»</w:t>
      </w:r>
      <w:r>
        <w:rPr>
          <w:color w:val="CE181E"/>
        </w:rPr>
        <w:t xml:space="preserve">. </w:t>
      </w:r>
    </w:p>
    <w:p w:rsidR="006F4B7B" w:rsidRDefault="002E31D0">
      <w:pPr>
        <w:jc w:val="both"/>
      </w:pPr>
      <w:r>
        <w:rPr>
          <w:rFonts w:ascii="Times New Roman" w:hAnsi="Times New Roman" w:cs="Times New Roman"/>
          <w:color w:val="000000"/>
          <w:sz w:val="24"/>
          <w:szCs w:val="24"/>
        </w:rPr>
        <w:tab/>
        <w:t xml:space="preserve">Педагогическим советом рассмотрены и утверждены: Образовательная программа ДО Учреждения (с учётом ФГОС ДО, на основе ФОП ДО), годовой план Учреждения, комплексно-тематическое планирование на основе Федерального календарного плана воспитательной работы (ФОП ДО п.36), </w:t>
      </w:r>
      <w:r>
        <w:rPr>
          <w:rFonts w:ascii="Times New Roman" w:hAnsi="Times New Roman" w:cs="Times New Roman"/>
          <w:sz w:val="24"/>
          <w:szCs w:val="24"/>
        </w:rPr>
        <w:t>дополнительные общеразвивающие программы.</w:t>
      </w:r>
    </w:p>
    <w:p w:rsidR="006F4B7B" w:rsidRDefault="002E31D0">
      <w:pPr>
        <w:pStyle w:val="Default"/>
        <w:jc w:val="both"/>
      </w:pPr>
      <w:r>
        <w:lastRenderedPageBreak/>
        <w:tab/>
        <w:t xml:space="preserve">На основании проведённых в 2024 году педагогических советов было вынесено решение о внедрении новых инновационных методов и технологий (в том числе и дистанционных), создание условий для выявления, поддержки и развития способностей и талантов у детей, оказание консультативной помощи родителям детей, создание современной и безопасной цифровой образовательной среды, обеспечивающей высокое качество и доступность дошкольного образования, повышение квалификации педагогов. Совершенствование педагогического мастерства в процессе самообразования и прохождения курсов повышения квалификации, расширение сотрудничества с социальными партнёрами. Участие педагогов Учреждения в профессиональных конкурсах, конференциях, дающие профессиональный и карьерный рост. </w:t>
      </w:r>
    </w:p>
    <w:p w:rsidR="006F4B7B" w:rsidRDefault="002E31D0">
      <w:pPr>
        <w:jc w:val="both"/>
        <w:rPr>
          <w:rFonts w:ascii="Times New Roman" w:hAnsi="Times New Roman" w:cs="Times New Roman"/>
          <w:sz w:val="24"/>
          <w:szCs w:val="24"/>
        </w:rPr>
      </w:pPr>
      <w:r>
        <w:rPr>
          <w:rFonts w:ascii="Times New Roman" w:hAnsi="Times New Roman" w:cs="Times New Roman"/>
          <w:color w:val="000000"/>
          <w:sz w:val="24"/>
          <w:szCs w:val="24"/>
        </w:rPr>
        <w:t>Эффективность управленческой деятельности</w:t>
      </w:r>
    </w:p>
    <w:tbl>
      <w:tblPr>
        <w:tblW w:w="8077" w:type="dxa"/>
        <w:tblBorders>
          <w:top w:val="single" w:sz="2" w:space="0" w:color="000000"/>
          <w:left w:val="single" w:sz="2" w:space="0" w:color="000000"/>
          <w:bottom w:val="single" w:sz="2" w:space="0" w:color="000000"/>
          <w:insideH w:val="single" w:sz="2" w:space="0" w:color="000000"/>
        </w:tblBorders>
        <w:tblCellMar>
          <w:top w:w="55" w:type="dxa"/>
          <w:left w:w="45" w:type="dxa"/>
          <w:bottom w:w="55" w:type="dxa"/>
          <w:right w:w="55" w:type="dxa"/>
        </w:tblCellMar>
        <w:tblLook w:val="04A0" w:firstRow="1" w:lastRow="0" w:firstColumn="1" w:lastColumn="0" w:noHBand="0" w:noVBand="1"/>
      </w:tblPr>
      <w:tblGrid>
        <w:gridCol w:w="792"/>
        <w:gridCol w:w="5444"/>
        <w:gridCol w:w="1841"/>
      </w:tblGrid>
      <w:tr w:rsidR="006F4B7B">
        <w:tc>
          <w:tcPr>
            <w:tcW w:w="792" w:type="dxa"/>
            <w:tcBorders>
              <w:top w:val="single" w:sz="2" w:space="0" w:color="000000"/>
              <w:left w:val="single" w:sz="2" w:space="0" w:color="000000"/>
              <w:bottom w:val="single" w:sz="2" w:space="0" w:color="000000"/>
            </w:tcBorders>
            <w:shd w:val="clear" w:color="auto" w:fill="auto"/>
          </w:tcPr>
          <w:p w:rsidR="006F4B7B" w:rsidRDefault="002E31D0">
            <w:pPr>
              <w:pStyle w:val="a8"/>
            </w:pPr>
            <w:r>
              <w:t>1.</w:t>
            </w:r>
          </w:p>
        </w:tc>
        <w:tc>
          <w:tcPr>
            <w:tcW w:w="5444"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Наличие нормативно-правовой базы, соответствующей современным правовым актам. </w:t>
            </w:r>
          </w:p>
        </w:tc>
        <w:tc>
          <w:tcPr>
            <w:tcW w:w="184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да </w:t>
            </w:r>
          </w:p>
        </w:tc>
      </w:tr>
      <w:tr w:rsidR="006F4B7B">
        <w:tc>
          <w:tcPr>
            <w:tcW w:w="79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2.</w:t>
            </w:r>
          </w:p>
        </w:tc>
        <w:tc>
          <w:tcPr>
            <w:tcW w:w="5444"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Наличие Основной образовательной программы дошкольного образования, Программы воспитания, Программы развития </w:t>
            </w:r>
          </w:p>
        </w:tc>
        <w:tc>
          <w:tcPr>
            <w:tcW w:w="184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да </w:t>
            </w:r>
          </w:p>
        </w:tc>
      </w:tr>
      <w:tr w:rsidR="006F4B7B">
        <w:tc>
          <w:tcPr>
            <w:tcW w:w="79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3.</w:t>
            </w:r>
          </w:p>
        </w:tc>
        <w:tc>
          <w:tcPr>
            <w:tcW w:w="5444"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Организация платных образовательных дополнительных услуг по реализации дополнительных общеразвивающих программ </w:t>
            </w:r>
          </w:p>
        </w:tc>
        <w:tc>
          <w:tcPr>
            <w:tcW w:w="184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да </w:t>
            </w:r>
          </w:p>
        </w:tc>
      </w:tr>
      <w:tr w:rsidR="006F4B7B">
        <w:tc>
          <w:tcPr>
            <w:tcW w:w="79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4.</w:t>
            </w:r>
          </w:p>
        </w:tc>
        <w:tc>
          <w:tcPr>
            <w:tcW w:w="5444" w:type="dxa"/>
            <w:tcBorders>
              <w:top w:val="single" w:sz="2" w:space="0" w:color="000000"/>
              <w:left w:val="single" w:sz="2" w:space="0" w:color="000000"/>
              <w:bottom w:val="single" w:sz="2" w:space="0" w:color="000000"/>
            </w:tcBorders>
            <w:shd w:val="clear" w:color="auto" w:fill="auto"/>
          </w:tcPr>
          <w:p w:rsidR="006F4B7B" w:rsidRDefault="002E31D0">
            <w:pPr>
              <w:spacing w:after="0" w:line="240" w:lineRule="auto"/>
              <w:jc w:val="both"/>
            </w:pPr>
            <w:r>
              <w:rPr>
                <w:rFonts w:ascii="Times New Roman" w:hAnsi="Times New Roman" w:cs="Times New Roman"/>
                <w:color w:val="000000"/>
                <w:sz w:val="24"/>
                <w:szCs w:val="24"/>
              </w:rPr>
              <w:t xml:space="preserve">Выполнение мероприятий Программы в области Энергосбережения </w:t>
            </w:r>
          </w:p>
        </w:tc>
        <w:tc>
          <w:tcPr>
            <w:tcW w:w="184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да </w:t>
            </w:r>
          </w:p>
        </w:tc>
      </w:tr>
      <w:tr w:rsidR="006F4B7B">
        <w:tc>
          <w:tcPr>
            <w:tcW w:w="79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5.</w:t>
            </w:r>
          </w:p>
        </w:tc>
        <w:tc>
          <w:tcPr>
            <w:tcW w:w="5444" w:type="dxa"/>
            <w:tcBorders>
              <w:top w:val="single" w:sz="2" w:space="0" w:color="000000"/>
              <w:left w:val="single" w:sz="2" w:space="0" w:color="000000"/>
              <w:bottom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Создание безопасных условий образовательного процесса</w:t>
            </w:r>
          </w:p>
        </w:tc>
        <w:tc>
          <w:tcPr>
            <w:tcW w:w="184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да </w:t>
            </w:r>
          </w:p>
        </w:tc>
      </w:tr>
      <w:tr w:rsidR="006F4B7B">
        <w:tc>
          <w:tcPr>
            <w:tcW w:w="79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6.</w:t>
            </w:r>
          </w:p>
        </w:tc>
        <w:tc>
          <w:tcPr>
            <w:tcW w:w="5444" w:type="dxa"/>
            <w:tcBorders>
              <w:top w:val="single" w:sz="2" w:space="0" w:color="000000"/>
              <w:left w:val="single" w:sz="2" w:space="0" w:color="000000"/>
              <w:bottom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Наличие официального сайта в сети Интернет и систематическое (не реже раза в неделю) его обновление </w:t>
            </w:r>
          </w:p>
        </w:tc>
        <w:tc>
          <w:tcPr>
            <w:tcW w:w="184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да </w:t>
            </w:r>
          </w:p>
        </w:tc>
      </w:tr>
      <w:tr w:rsidR="006F4B7B">
        <w:tc>
          <w:tcPr>
            <w:tcW w:w="79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7.</w:t>
            </w:r>
          </w:p>
        </w:tc>
        <w:tc>
          <w:tcPr>
            <w:tcW w:w="5444" w:type="dxa"/>
            <w:tcBorders>
              <w:top w:val="single" w:sz="2" w:space="0" w:color="000000"/>
              <w:left w:val="single" w:sz="2" w:space="0" w:color="000000"/>
              <w:bottom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Выполнение муниципального задания </w:t>
            </w:r>
          </w:p>
        </w:tc>
        <w:tc>
          <w:tcPr>
            <w:tcW w:w="184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 xml:space="preserve">да </w:t>
            </w:r>
          </w:p>
        </w:tc>
      </w:tr>
      <w:tr w:rsidR="006F4B7B">
        <w:tc>
          <w:tcPr>
            <w:tcW w:w="79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8.</w:t>
            </w:r>
          </w:p>
        </w:tc>
        <w:tc>
          <w:tcPr>
            <w:tcW w:w="5444" w:type="dxa"/>
            <w:tcBorders>
              <w:top w:val="single" w:sz="2" w:space="0" w:color="000000"/>
              <w:left w:val="single" w:sz="2" w:space="0" w:color="000000"/>
              <w:bottom w:val="single" w:sz="2" w:space="0" w:color="000000"/>
            </w:tcBorders>
            <w:shd w:val="clear" w:color="auto" w:fill="auto"/>
          </w:tcPr>
          <w:p w:rsidR="006F4B7B" w:rsidRDefault="002E31D0">
            <w:pPr>
              <w:suppressLineNumbers/>
              <w:spacing w:after="0" w:line="240" w:lineRule="auto"/>
              <w:jc w:val="both"/>
            </w:pPr>
            <w:r>
              <w:rPr>
                <w:rFonts w:ascii="Times New Roman" w:hAnsi="Times New Roman" w:cs="Times New Roman"/>
                <w:color w:val="000000"/>
                <w:sz w:val="24"/>
                <w:szCs w:val="24"/>
              </w:rPr>
              <w:t>Отсутствие обоснованных жалоб, обращений в вышестоящие органы управления образованием</w:t>
            </w:r>
          </w:p>
        </w:tc>
        <w:tc>
          <w:tcPr>
            <w:tcW w:w="1841"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отсутствуют</w:t>
            </w:r>
          </w:p>
        </w:tc>
      </w:tr>
    </w:tbl>
    <w:p w:rsidR="006F4B7B" w:rsidRDefault="006F4B7B">
      <w:pPr>
        <w:jc w:val="both"/>
        <w:rPr>
          <w:rFonts w:ascii="Times New Roman" w:hAnsi="Times New Roman" w:cs="Times New Roman"/>
          <w:sz w:val="24"/>
          <w:szCs w:val="24"/>
        </w:rPr>
      </w:pPr>
    </w:p>
    <w:p w:rsidR="004130FB" w:rsidRDefault="002E31D0">
      <w:pPr>
        <w:pStyle w:val="Default"/>
        <w:jc w:val="both"/>
      </w:pPr>
      <w:r>
        <w:t xml:space="preserve">Вывод: Структура и система управления соответствуют специфике деятельности дошкольного учреждения. По итогам 2024 года система управления дошкольного учреждения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 </w:t>
      </w:r>
    </w:p>
    <w:p w:rsidR="006F4B7B" w:rsidRDefault="006F4B7B">
      <w:pPr>
        <w:pStyle w:val="Default"/>
        <w:jc w:val="both"/>
      </w:pPr>
    </w:p>
    <w:p w:rsidR="006F4B7B" w:rsidRDefault="002E31D0">
      <w:pPr>
        <w:pStyle w:val="Default"/>
        <w:jc w:val="center"/>
      </w:pPr>
      <w:r>
        <w:rPr>
          <w:b/>
          <w:bCs/>
        </w:rPr>
        <w:t xml:space="preserve">2.3. Оценка содержания и качества подготовки воспитанников </w:t>
      </w:r>
    </w:p>
    <w:p w:rsidR="006F4B7B" w:rsidRDefault="002E31D0">
      <w:pPr>
        <w:pStyle w:val="Default"/>
        <w:jc w:val="both"/>
      </w:pPr>
      <w:r>
        <w:tab/>
        <w:t xml:space="preserve">Качество образования воспитанников определяется на основе мониторинга (диагностики развития детей). Анализ результатов освоения образовательной программы дошкольного образования определяется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p>
    <w:p w:rsidR="006F4B7B" w:rsidRDefault="002E31D0">
      <w:pPr>
        <w:jc w:val="both"/>
      </w:pPr>
      <w:r>
        <w:rPr>
          <w:rFonts w:ascii="Times New Roman" w:hAnsi="Times New Roman" w:cs="Times New Roman"/>
          <w:sz w:val="24"/>
          <w:szCs w:val="24"/>
        </w:rPr>
        <w:t xml:space="preserve">Мониторинг проводился педагогами на основании: наблюдений, бесед, диагностических ситуаций. </w:t>
      </w:r>
      <w:r>
        <w:rPr>
          <w:rFonts w:ascii="Times New Roman" w:hAnsi="Times New Roman" w:cs="Times New Roman"/>
          <w:color w:val="000000"/>
          <w:sz w:val="24"/>
          <w:szCs w:val="24"/>
        </w:rPr>
        <w:t>В начале учебного го</w:t>
      </w:r>
      <w:r w:rsidR="005F08C7">
        <w:rPr>
          <w:rFonts w:ascii="Times New Roman" w:hAnsi="Times New Roman" w:cs="Times New Roman"/>
          <w:color w:val="000000"/>
          <w:sz w:val="24"/>
          <w:szCs w:val="24"/>
        </w:rPr>
        <w:t>да участвовало в мониторинге 173</w:t>
      </w:r>
      <w:r>
        <w:rPr>
          <w:rFonts w:ascii="Times New Roman" w:hAnsi="Times New Roman" w:cs="Times New Roman"/>
          <w:color w:val="000000"/>
          <w:sz w:val="24"/>
          <w:szCs w:val="24"/>
        </w:rPr>
        <w:t xml:space="preserve"> воспитанников, в конце учебно</w:t>
      </w:r>
      <w:r w:rsidR="00834B80">
        <w:rPr>
          <w:rFonts w:ascii="Times New Roman" w:hAnsi="Times New Roman" w:cs="Times New Roman"/>
          <w:color w:val="000000"/>
          <w:sz w:val="24"/>
          <w:szCs w:val="24"/>
        </w:rPr>
        <w:t>го года 186</w:t>
      </w:r>
    </w:p>
    <w:tbl>
      <w:tblPr>
        <w:tblW w:w="9459" w:type="dxa"/>
        <w:tblInd w:w="-3" w:type="dxa"/>
        <w:tblBorders>
          <w:top w:val="single" w:sz="2" w:space="0" w:color="000000"/>
          <w:left w:val="single" w:sz="2" w:space="0" w:color="000000"/>
          <w:bottom w:val="single" w:sz="2" w:space="0" w:color="000000"/>
          <w:insideH w:val="single" w:sz="2" w:space="0" w:color="000000"/>
        </w:tblBorders>
        <w:tblCellMar>
          <w:top w:w="55" w:type="dxa"/>
          <w:left w:w="44" w:type="dxa"/>
          <w:bottom w:w="55" w:type="dxa"/>
          <w:right w:w="55" w:type="dxa"/>
        </w:tblCellMar>
        <w:tblLook w:val="04A0" w:firstRow="1" w:lastRow="0" w:firstColumn="1" w:lastColumn="0" w:noHBand="0" w:noVBand="1"/>
      </w:tblPr>
      <w:tblGrid>
        <w:gridCol w:w="1942"/>
        <w:gridCol w:w="1208"/>
        <w:gridCol w:w="1064"/>
        <w:gridCol w:w="1232"/>
        <w:gridCol w:w="1373"/>
        <w:gridCol w:w="1243"/>
        <w:gridCol w:w="1397"/>
      </w:tblGrid>
      <w:tr w:rsidR="006F4B7B">
        <w:tc>
          <w:tcPr>
            <w:tcW w:w="1941"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Образовательная область</w:t>
            </w:r>
          </w:p>
        </w:tc>
        <w:tc>
          <w:tcPr>
            <w:tcW w:w="2272"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pPr>
            <w:r>
              <w:rPr>
                <w:rFonts w:ascii="Times New Roman" w:hAnsi="Times New Roman"/>
                <w:sz w:val="24"/>
                <w:szCs w:val="24"/>
              </w:rPr>
              <w:t>Частота проявления</w:t>
            </w:r>
          </w:p>
        </w:tc>
        <w:tc>
          <w:tcPr>
            <w:tcW w:w="2605"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pPr>
            <w:r>
              <w:rPr>
                <w:rFonts w:ascii="Times New Roman" w:hAnsi="Times New Roman"/>
                <w:sz w:val="24"/>
                <w:szCs w:val="24"/>
              </w:rPr>
              <w:t>Самостоятельность в выполнении</w:t>
            </w:r>
          </w:p>
        </w:tc>
        <w:tc>
          <w:tcPr>
            <w:tcW w:w="2640" w:type="dxa"/>
            <w:gridSpan w:val="2"/>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pPr>
            <w:r>
              <w:rPr>
                <w:rFonts w:ascii="Times New Roman" w:hAnsi="Times New Roman"/>
                <w:sz w:val="24"/>
                <w:szCs w:val="24"/>
              </w:rPr>
              <w:t>Инициативность</w:t>
            </w:r>
          </w:p>
        </w:tc>
      </w:tr>
      <w:tr w:rsidR="006F4B7B">
        <w:tc>
          <w:tcPr>
            <w:tcW w:w="1941" w:type="dxa"/>
            <w:tcBorders>
              <w:top w:val="single" w:sz="2" w:space="0" w:color="000000"/>
              <w:left w:val="single" w:sz="2" w:space="0" w:color="000000"/>
              <w:bottom w:val="single" w:sz="2" w:space="0" w:color="000000"/>
            </w:tcBorders>
            <w:shd w:val="clear" w:color="auto" w:fill="auto"/>
          </w:tcPr>
          <w:p w:rsidR="006F4B7B" w:rsidRDefault="006F4B7B">
            <w:pPr>
              <w:pStyle w:val="a8"/>
              <w:rPr>
                <w:rFonts w:ascii="Times New Roman" w:hAnsi="Times New Roman"/>
                <w:sz w:val="20"/>
                <w:szCs w:val="20"/>
              </w:rPr>
            </w:pPr>
          </w:p>
        </w:tc>
        <w:tc>
          <w:tcPr>
            <w:tcW w:w="1208"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0"/>
                <w:szCs w:val="20"/>
              </w:rPr>
            </w:pPr>
            <w:r>
              <w:rPr>
                <w:rFonts w:ascii="Times New Roman" w:hAnsi="Times New Roman"/>
                <w:sz w:val="24"/>
                <w:szCs w:val="24"/>
              </w:rPr>
              <w:t>сентябрь</w:t>
            </w:r>
          </w:p>
        </w:tc>
        <w:tc>
          <w:tcPr>
            <w:tcW w:w="1064"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0"/>
                <w:szCs w:val="20"/>
              </w:rPr>
            </w:pPr>
            <w:r>
              <w:rPr>
                <w:rFonts w:ascii="Times New Roman" w:hAnsi="Times New Roman"/>
                <w:sz w:val="24"/>
                <w:szCs w:val="24"/>
              </w:rPr>
              <w:t>май</w:t>
            </w:r>
          </w:p>
        </w:tc>
        <w:tc>
          <w:tcPr>
            <w:tcW w:w="123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0"/>
                <w:szCs w:val="20"/>
              </w:rPr>
            </w:pPr>
            <w:r>
              <w:rPr>
                <w:rFonts w:ascii="Times New Roman" w:hAnsi="Times New Roman"/>
                <w:sz w:val="24"/>
                <w:szCs w:val="24"/>
              </w:rPr>
              <w:t>сентябрь</w:t>
            </w:r>
          </w:p>
        </w:tc>
        <w:tc>
          <w:tcPr>
            <w:tcW w:w="1373"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0"/>
                <w:szCs w:val="20"/>
              </w:rPr>
            </w:pPr>
            <w:r>
              <w:rPr>
                <w:rFonts w:ascii="Times New Roman" w:hAnsi="Times New Roman"/>
                <w:sz w:val="24"/>
                <w:szCs w:val="24"/>
              </w:rPr>
              <w:t>май</w:t>
            </w:r>
          </w:p>
        </w:tc>
        <w:tc>
          <w:tcPr>
            <w:tcW w:w="1243"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0"/>
                <w:szCs w:val="20"/>
              </w:rPr>
            </w:pPr>
            <w:r>
              <w:rPr>
                <w:rFonts w:ascii="Times New Roman" w:hAnsi="Times New Roman"/>
                <w:sz w:val="24"/>
                <w:szCs w:val="24"/>
              </w:rPr>
              <w:t>сентябрь</w:t>
            </w:r>
          </w:p>
        </w:tc>
        <w:tc>
          <w:tcPr>
            <w:tcW w:w="139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rPr>
                <w:rFonts w:ascii="Times New Roman" w:hAnsi="Times New Roman"/>
                <w:sz w:val="20"/>
                <w:szCs w:val="20"/>
              </w:rPr>
            </w:pPr>
            <w:r>
              <w:rPr>
                <w:rFonts w:ascii="Times New Roman" w:hAnsi="Times New Roman"/>
                <w:sz w:val="24"/>
                <w:szCs w:val="24"/>
              </w:rPr>
              <w:t>май</w:t>
            </w:r>
          </w:p>
        </w:tc>
      </w:tr>
      <w:tr w:rsidR="006F4B7B">
        <w:tc>
          <w:tcPr>
            <w:tcW w:w="9458" w:type="dxa"/>
            <w:gridSpan w:val="7"/>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spacing w:after="0" w:line="240" w:lineRule="auto"/>
              <w:jc w:val="center"/>
            </w:pPr>
            <w:r>
              <w:rPr>
                <w:rFonts w:ascii="Times New Roman" w:hAnsi="Times New Roman" w:cs="Times New Roman"/>
                <w:b/>
                <w:bCs/>
                <w:color w:val="000000"/>
                <w:sz w:val="24"/>
                <w:szCs w:val="24"/>
              </w:rPr>
              <w:t xml:space="preserve">Предметные образовательные результаты </w:t>
            </w:r>
          </w:p>
        </w:tc>
      </w:tr>
      <w:tr w:rsidR="006F4B7B" w:rsidTr="002B7D9E">
        <w:trPr>
          <w:trHeight w:val="939"/>
        </w:trPr>
        <w:tc>
          <w:tcPr>
            <w:tcW w:w="1941"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Социально-коммуникативное  развитие</w:t>
            </w:r>
          </w:p>
        </w:tc>
        <w:tc>
          <w:tcPr>
            <w:tcW w:w="1208"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54</w:t>
            </w:r>
          </w:p>
        </w:tc>
        <w:tc>
          <w:tcPr>
            <w:tcW w:w="1064" w:type="dxa"/>
            <w:tcBorders>
              <w:top w:val="single" w:sz="2" w:space="0" w:color="000000"/>
              <w:left w:val="single" w:sz="2" w:space="0" w:color="000000"/>
              <w:bottom w:val="single" w:sz="2" w:space="0" w:color="000000"/>
            </w:tcBorders>
            <w:shd w:val="clear" w:color="auto" w:fill="auto"/>
          </w:tcPr>
          <w:p w:rsidR="006F4B7B" w:rsidRDefault="005F08C7">
            <w:pPr>
              <w:pStyle w:val="a8"/>
              <w:rPr>
                <w:rFonts w:ascii="Times New Roman" w:hAnsi="Times New Roman"/>
                <w:sz w:val="24"/>
                <w:szCs w:val="24"/>
              </w:rPr>
            </w:pPr>
            <w:r>
              <w:rPr>
                <w:rFonts w:ascii="Times New Roman" w:hAnsi="Times New Roman"/>
                <w:sz w:val="24"/>
                <w:szCs w:val="24"/>
              </w:rPr>
              <w:t>59</w:t>
            </w:r>
          </w:p>
        </w:tc>
        <w:tc>
          <w:tcPr>
            <w:tcW w:w="123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56</w:t>
            </w:r>
          </w:p>
        </w:tc>
        <w:tc>
          <w:tcPr>
            <w:tcW w:w="1373" w:type="dxa"/>
            <w:tcBorders>
              <w:top w:val="single" w:sz="2" w:space="0" w:color="000000"/>
              <w:left w:val="single" w:sz="2" w:space="0" w:color="000000"/>
              <w:bottom w:val="single" w:sz="2" w:space="0" w:color="000000"/>
            </w:tcBorders>
            <w:shd w:val="clear" w:color="auto" w:fill="auto"/>
          </w:tcPr>
          <w:p w:rsidR="006F4B7B" w:rsidRDefault="005F08C7">
            <w:pPr>
              <w:pStyle w:val="a8"/>
              <w:rPr>
                <w:rFonts w:ascii="Times New Roman" w:hAnsi="Times New Roman"/>
                <w:sz w:val="24"/>
                <w:szCs w:val="24"/>
              </w:rPr>
            </w:pPr>
            <w:r>
              <w:rPr>
                <w:rFonts w:ascii="Times New Roman" w:hAnsi="Times New Roman"/>
                <w:sz w:val="24"/>
                <w:szCs w:val="24"/>
              </w:rPr>
              <w:t>61</w:t>
            </w:r>
          </w:p>
        </w:tc>
        <w:tc>
          <w:tcPr>
            <w:tcW w:w="1243"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63</w:t>
            </w:r>
          </w:p>
        </w:tc>
        <w:tc>
          <w:tcPr>
            <w:tcW w:w="139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5F08C7">
            <w:pPr>
              <w:pStyle w:val="a8"/>
              <w:rPr>
                <w:rFonts w:ascii="Times New Roman" w:hAnsi="Times New Roman"/>
                <w:sz w:val="24"/>
                <w:szCs w:val="24"/>
              </w:rPr>
            </w:pPr>
            <w:r>
              <w:rPr>
                <w:rFonts w:ascii="Times New Roman" w:hAnsi="Times New Roman"/>
                <w:sz w:val="24"/>
                <w:szCs w:val="24"/>
              </w:rPr>
              <w:t>66</w:t>
            </w:r>
          </w:p>
        </w:tc>
      </w:tr>
      <w:tr w:rsidR="006F4B7B">
        <w:tc>
          <w:tcPr>
            <w:tcW w:w="1941"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Физическое развитие</w:t>
            </w:r>
          </w:p>
        </w:tc>
        <w:tc>
          <w:tcPr>
            <w:tcW w:w="1208"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55</w:t>
            </w:r>
          </w:p>
        </w:tc>
        <w:tc>
          <w:tcPr>
            <w:tcW w:w="1064"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w:t>
            </w:r>
            <w:r w:rsidR="002E31D0">
              <w:rPr>
                <w:rFonts w:ascii="Times New Roman" w:hAnsi="Times New Roman"/>
                <w:sz w:val="24"/>
                <w:szCs w:val="24"/>
              </w:rPr>
              <w:t>8</w:t>
            </w:r>
          </w:p>
        </w:tc>
        <w:tc>
          <w:tcPr>
            <w:tcW w:w="1232"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63</w:t>
            </w:r>
          </w:p>
        </w:tc>
        <w:tc>
          <w:tcPr>
            <w:tcW w:w="1373"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7</w:t>
            </w:r>
            <w:r w:rsidR="002E31D0">
              <w:rPr>
                <w:rFonts w:ascii="Times New Roman" w:hAnsi="Times New Roman"/>
                <w:sz w:val="24"/>
                <w:szCs w:val="24"/>
              </w:rPr>
              <w:t>6</w:t>
            </w:r>
          </w:p>
        </w:tc>
        <w:tc>
          <w:tcPr>
            <w:tcW w:w="1243"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55</w:t>
            </w:r>
          </w:p>
        </w:tc>
        <w:tc>
          <w:tcPr>
            <w:tcW w:w="139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52</w:t>
            </w:r>
          </w:p>
        </w:tc>
      </w:tr>
      <w:tr w:rsidR="006F4B7B">
        <w:tc>
          <w:tcPr>
            <w:tcW w:w="1941"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Познавательное развитие</w:t>
            </w:r>
          </w:p>
        </w:tc>
        <w:tc>
          <w:tcPr>
            <w:tcW w:w="1208"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61</w:t>
            </w:r>
          </w:p>
        </w:tc>
        <w:tc>
          <w:tcPr>
            <w:tcW w:w="1064"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w:t>
            </w:r>
            <w:r w:rsidR="002E31D0">
              <w:rPr>
                <w:rFonts w:ascii="Times New Roman" w:hAnsi="Times New Roman"/>
                <w:sz w:val="24"/>
                <w:szCs w:val="24"/>
              </w:rPr>
              <w:t>2</w:t>
            </w:r>
          </w:p>
        </w:tc>
        <w:tc>
          <w:tcPr>
            <w:tcW w:w="1232"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51</w:t>
            </w:r>
          </w:p>
        </w:tc>
        <w:tc>
          <w:tcPr>
            <w:tcW w:w="1373"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83</w:t>
            </w:r>
          </w:p>
        </w:tc>
        <w:tc>
          <w:tcPr>
            <w:tcW w:w="1243"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61</w:t>
            </w:r>
          </w:p>
        </w:tc>
        <w:tc>
          <w:tcPr>
            <w:tcW w:w="139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w:t>
            </w:r>
            <w:r w:rsidR="002E31D0">
              <w:rPr>
                <w:rFonts w:ascii="Times New Roman" w:hAnsi="Times New Roman"/>
                <w:sz w:val="24"/>
                <w:szCs w:val="24"/>
              </w:rPr>
              <w:t>1</w:t>
            </w:r>
          </w:p>
        </w:tc>
      </w:tr>
      <w:tr w:rsidR="006F4B7B">
        <w:tc>
          <w:tcPr>
            <w:tcW w:w="1941"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Речевое развитие</w:t>
            </w:r>
          </w:p>
        </w:tc>
        <w:tc>
          <w:tcPr>
            <w:tcW w:w="1208"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65</w:t>
            </w:r>
          </w:p>
        </w:tc>
        <w:tc>
          <w:tcPr>
            <w:tcW w:w="1064"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55</w:t>
            </w:r>
          </w:p>
        </w:tc>
        <w:tc>
          <w:tcPr>
            <w:tcW w:w="1232"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54</w:t>
            </w:r>
          </w:p>
        </w:tc>
        <w:tc>
          <w:tcPr>
            <w:tcW w:w="1373"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76</w:t>
            </w:r>
          </w:p>
        </w:tc>
        <w:tc>
          <w:tcPr>
            <w:tcW w:w="1243"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54</w:t>
            </w:r>
          </w:p>
        </w:tc>
        <w:tc>
          <w:tcPr>
            <w:tcW w:w="139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55</w:t>
            </w:r>
          </w:p>
        </w:tc>
      </w:tr>
      <w:tr w:rsidR="006F4B7B">
        <w:tc>
          <w:tcPr>
            <w:tcW w:w="1941"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Художественно-эстетическое</w:t>
            </w:r>
          </w:p>
        </w:tc>
        <w:tc>
          <w:tcPr>
            <w:tcW w:w="1208"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56</w:t>
            </w:r>
          </w:p>
        </w:tc>
        <w:tc>
          <w:tcPr>
            <w:tcW w:w="1064" w:type="dxa"/>
            <w:tcBorders>
              <w:top w:val="single" w:sz="2" w:space="0" w:color="000000"/>
              <w:left w:val="single" w:sz="2" w:space="0" w:color="000000"/>
              <w:bottom w:val="single" w:sz="2" w:space="0" w:color="000000"/>
            </w:tcBorders>
            <w:shd w:val="clear" w:color="auto" w:fill="auto"/>
          </w:tcPr>
          <w:p w:rsidR="006F4B7B" w:rsidRDefault="00CB0C31">
            <w:pPr>
              <w:pStyle w:val="a8"/>
              <w:rPr>
                <w:rFonts w:ascii="Times New Roman" w:hAnsi="Times New Roman"/>
                <w:sz w:val="24"/>
                <w:szCs w:val="24"/>
              </w:rPr>
            </w:pPr>
            <w:r>
              <w:rPr>
                <w:rFonts w:ascii="Times New Roman" w:hAnsi="Times New Roman"/>
                <w:sz w:val="24"/>
                <w:szCs w:val="24"/>
              </w:rPr>
              <w:t>5</w:t>
            </w:r>
            <w:r w:rsidR="002E31D0">
              <w:rPr>
                <w:rFonts w:ascii="Times New Roman" w:hAnsi="Times New Roman"/>
                <w:sz w:val="24"/>
                <w:szCs w:val="24"/>
              </w:rPr>
              <w:t>1</w:t>
            </w:r>
          </w:p>
        </w:tc>
        <w:tc>
          <w:tcPr>
            <w:tcW w:w="1232" w:type="dxa"/>
            <w:tcBorders>
              <w:top w:val="single" w:sz="2" w:space="0" w:color="000000"/>
              <w:left w:val="single" w:sz="2" w:space="0" w:color="000000"/>
              <w:bottom w:val="single" w:sz="2" w:space="0" w:color="000000"/>
            </w:tcBorders>
            <w:shd w:val="clear" w:color="auto" w:fill="auto"/>
          </w:tcPr>
          <w:p w:rsidR="006F4B7B" w:rsidRDefault="00C652A8">
            <w:pPr>
              <w:pStyle w:val="a8"/>
              <w:rPr>
                <w:rFonts w:ascii="Times New Roman" w:hAnsi="Times New Roman"/>
                <w:sz w:val="24"/>
                <w:szCs w:val="24"/>
              </w:rPr>
            </w:pPr>
            <w:r>
              <w:rPr>
                <w:rFonts w:ascii="Times New Roman" w:hAnsi="Times New Roman"/>
                <w:sz w:val="24"/>
                <w:szCs w:val="24"/>
              </w:rPr>
              <w:t>65</w:t>
            </w:r>
          </w:p>
        </w:tc>
        <w:tc>
          <w:tcPr>
            <w:tcW w:w="1373" w:type="dxa"/>
            <w:tcBorders>
              <w:top w:val="single" w:sz="2" w:space="0" w:color="000000"/>
              <w:left w:val="single" w:sz="2" w:space="0" w:color="000000"/>
              <w:bottom w:val="single" w:sz="2" w:space="0" w:color="000000"/>
            </w:tcBorders>
            <w:shd w:val="clear" w:color="auto" w:fill="auto"/>
          </w:tcPr>
          <w:p w:rsidR="006F4B7B" w:rsidRDefault="00CB0C31">
            <w:pPr>
              <w:pStyle w:val="a8"/>
              <w:rPr>
                <w:rFonts w:ascii="Times New Roman" w:hAnsi="Times New Roman"/>
                <w:sz w:val="24"/>
                <w:szCs w:val="24"/>
              </w:rPr>
            </w:pPr>
            <w:r>
              <w:rPr>
                <w:rFonts w:ascii="Times New Roman" w:hAnsi="Times New Roman"/>
                <w:sz w:val="24"/>
                <w:szCs w:val="24"/>
              </w:rPr>
              <w:t>83</w:t>
            </w:r>
          </w:p>
        </w:tc>
        <w:tc>
          <w:tcPr>
            <w:tcW w:w="1243"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52</w:t>
            </w:r>
          </w:p>
        </w:tc>
        <w:tc>
          <w:tcPr>
            <w:tcW w:w="139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CB0C31">
            <w:pPr>
              <w:pStyle w:val="a8"/>
              <w:rPr>
                <w:rFonts w:ascii="Times New Roman" w:hAnsi="Times New Roman"/>
                <w:sz w:val="24"/>
                <w:szCs w:val="24"/>
              </w:rPr>
            </w:pPr>
            <w:r>
              <w:rPr>
                <w:rFonts w:ascii="Times New Roman" w:hAnsi="Times New Roman"/>
                <w:sz w:val="24"/>
                <w:szCs w:val="24"/>
              </w:rPr>
              <w:t>5</w:t>
            </w:r>
            <w:r w:rsidR="002E31D0">
              <w:rPr>
                <w:rFonts w:ascii="Times New Roman" w:hAnsi="Times New Roman"/>
                <w:sz w:val="24"/>
                <w:szCs w:val="24"/>
              </w:rPr>
              <w:t>2</w:t>
            </w:r>
          </w:p>
        </w:tc>
      </w:tr>
    </w:tbl>
    <w:p w:rsidR="006F4B7B" w:rsidRDefault="002E31D0">
      <w:pPr>
        <w:jc w:val="both"/>
      </w:pPr>
      <w:r>
        <w:rPr>
          <w:rFonts w:ascii="Times New Roman" w:hAnsi="Times New Roman" w:cs="Times New Roman"/>
          <w:sz w:val="24"/>
          <w:szCs w:val="24"/>
        </w:rPr>
        <w:t xml:space="preserve">                            </w:t>
      </w:r>
    </w:p>
    <w:p w:rsidR="006F4B7B" w:rsidRDefault="002E31D0">
      <w:pPr>
        <w:spacing w:after="0"/>
        <w:ind w:firstLine="708"/>
        <w:jc w:val="both"/>
      </w:pPr>
      <w:r>
        <w:rPr>
          <w:rFonts w:ascii="Times New Roman" w:hAnsi="Times New Roman" w:cs="Times New Roman"/>
          <w:sz w:val="24"/>
          <w:szCs w:val="24"/>
        </w:rPr>
        <w:t>Вывод: Таким образом, результаты мониторинга освоения программного материала детьми показали в основном высокий и средний уровень. Исходя из показателей результативности освоения программного материала по всем направлениям деятельности, можно сделать вывод о том, что коллектив Учреждения хорошо справился со всеми поставленными задачами по реализации ОП ДО.</w:t>
      </w:r>
    </w:p>
    <w:p w:rsidR="006F4B7B" w:rsidRDefault="002E31D0">
      <w:pPr>
        <w:pStyle w:val="Default"/>
        <w:ind w:firstLine="708"/>
        <w:jc w:val="both"/>
      </w:pPr>
      <w:r>
        <w:t xml:space="preserve">Анализ и сравнение качества освоения детьми образовательной программы дошкольного образования по образовательным областям на начало и конец учебного года позволяет выстроить рейтинг качества освоения образовательных областей, определить качественный прирост и спроектировать образовательный процесс на новый учебный год. </w:t>
      </w:r>
    </w:p>
    <w:p w:rsidR="006F4B7B" w:rsidRDefault="002E31D0">
      <w:pPr>
        <w:pStyle w:val="Default"/>
        <w:jc w:val="both"/>
      </w:pPr>
      <w:r>
        <w:t xml:space="preserve">По результатам педагогической диагностики по всем возрастным группам отмечено, что динамика развития соответствует возрасту детей. </w:t>
      </w:r>
    </w:p>
    <w:p w:rsidR="006F4B7B" w:rsidRDefault="002E31D0">
      <w:pPr>
        <w:pStyle w:val="Default"/>
        <w:ind w:firstLine="708"/>
        <w:jc w:val="both"/>
      </w:pPr>
      <w:r>
        <w:rPr>
          <w:color w:val="auto"/>
        </w:rPr>
        <w:t xml:space="preserve">Программный материал по парциальным образовательным программам усвоен детьми на хорошем уровне. Для </w:t>
      </w:r>
      <w:r>
        <w:t xml:space="preserve">дальнейшего роста показателей, необходимо продолжать создавать условия для изучения разделов данных программ; продолжать проводить индивидуальную работу, используя дидактические игры; создавать условия для формирования интереса, используя беседы, презентации, мультимедийные технологии, сюжетно-ролевые игры. Продолжать пополнять развивающую среду, поддерживать детскую инициативу и творчество. Принимать участие в выставках и конкурсах, продолжать взаимодействие с родителями. </w:t>
      </w:r>
    </w:p>
    <w:p w:rsidR="006F4B7B" w:rsidRDefault="002E31D0">
      <w:pPr>
        <w:pStyle w:val="Default"/>
        <w:ind w:firstLine="708"/>
        <w:jc w:val="both"/>
      </w:pPr>
      <w:r>
        <w:t xml:space="preserve">Показатели мониторинга свидетельствуют об успешном освоении программы, о хорошем уровне сформированности у детей необходимых знаний и умений. Результаты мониторинга оценки качества выполнения образовательной программы дошкольного образования являются удовлетворительными и соответствуют возрасту детей и требованиям ФГОС ДО. Учреждение в отчетном периоде функционировало продуктивно в режиме развития, что предполагает постоянный поиск инновационных форм организации образовательного процесса. </w:t>
      </w:r>
    </w:p>
    <w:p w:rsidR="006F4B7B" w:rsidRDefault="002E31D0">
      <w:pPr>
        <w:pStyle w:val="Default"/>
        <w:jc w:val="both"/>
      </w:pPr>
      <w:r>
        <w:t xml:space="preserve">Вывод: Образовательный процесс в Учреждении осуществляется в соответствии с образовательной программой дошкольного образования, учебным планом, календарным учебным графиком, годовым планом. Содержание и качество подготовки воспитанников, освоение образовательной программы дошкольного образования осуществлялось на достаточно хорошем уровне. </w:t>
      </w:r>
    </w:p>
    <w:p w:rsidR="006F4B7B" w:rsidRDefault="000F7CB5" w:rsidP="000F7CB5">
      <w:pPr>
        <w:pStyle w:val="Default"/>
        <w:tabs>
          <w:tab w:val="left" w:pos="3360"/>
        </w:tabs>
        <w:jc w:val="both"/>
      </w:pPr>
      <w:r>
        <w:tab/>
      </w:r>
    </w:p>
    <w:p w:rsidR="000F7CB5" w:rsidRDefault="000F7CB5" w:rsidP="000F7CB5">
      <w:pPr>
        <w:pStyle w:val="Default"/>
        <w:tabs>
          <w:tab w:val="left" w:pos="3360"/>
        </w:tabs>
        <w:jc w:val="both"/>
      </w:pPr>
    </w:p>
    <w:p w:rsidR="000F7CB5" w:rsidRDefault="000F7CB5" w:rsidP="000F7CB5">
      <w:pPr>
        <w:pStyle w:val="Default"/>
        <w:tabs>
          <w:tab w:val="left" w:pos="3360"/>
        </w:tabs>
        <w:jc w:val="both"/>
      </w:pPr>
    </w:p>
    <w:p w:rsidR="000F7CB5" w:rsidRDefault="000F7CB5" w:rsidP="000F7CB5">
      <w:pPr>
        <w:pStyle w:val="Default"/>
        <w:tabs>
          <w:tab w:val="left" w:pos="3360"/>
        </w:tabs>
        <w:jc w:val="both"/>
      </w:pPr>
    </w:p>
    <w:p w:rsidR="000F7CB5" w:rsidRDefault="000F7CB5" w:rsidP="000F7CB5">
      <w:pPr>
        <w:pStyle w:val="Default"/>
        <w:tabs>
          <w:tab w:val="left" w:pos="3360"/>
        </w:tabs>
        <w:jc w:val="both"/>
      </w:pPr>
    </w:p>
    <w:p w:rsidR="006F4B7B" w:rsidRDefault="002E31D0">
      <w:pPr>
        <w:pStyle w:val="Default"/>
        <w:jc w:val="center"/>
      </w:pPr>
      <w:r>
        <w:rPr>
          <w:b/>
          <w:bCs/>
        </w:rPr>
        <w:lastRenderedPageBreak/>
        <w:t xml:space="preserve">Результаты уровня готовности детей к школьному обучению </w:t>
      </w:r>
    </w:p>
    <w:p w:rsidR="006F4B7B" w:rsidRDefault="006F4B7B">
      <w:pPr>
        <w:pStyle w:val="Default"/>
        <w:jc w:val="both"/>
        <w:rPr>
          <w:b/>
          <w:bCs/>
        </w:rPr>
      </w:pPr>
    </w:p>
    <w:p w:rsidR="006F4B7B" w:rsidRDefault="002E31D0">
      <w:pPr>
        <w:pStyle w:val="Default"/>
        <w:jc w:val="both"/>
      </w:pPr>
      <w:r>
        <w:t xml:space="preserve">Сравнительные итоги готовности детей к началу школьного обучения </w:t>
      </w:r>
    </w:p>
    <w:p w:rsidR="006F4B7B" w:rsidRDefault="002E31D0">
      <w:pPr>
        <w:jc w:val="both"/>
      </w:pPr>
      <w:r>
        <w:rPr>
          <w:rFonts w:ascii="Times New Roman" w:hAnsi="Times New Roman" w:cs="Times New Roman"/>
          <w:sz w:val="24"/>
          <w:szCs w:val="24"/>
        </w:rPr>
        <w:t xml:space="preserve">(по методике </w:t>
      </w:r>
      <w:proofErr w:type="spellStart"/>
      <w:r>
        <w:rPr>
          <w:rFonts w:ascii="Times New Roman" w:hAnsi="Times New Roman" w:cs="Times New Roman"/>
          <w:sz w:val="24"/>
          <w:szCs w:val="24"/>
        </w:rPr>
        <w:t>Н.Семаго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М.Семаго</w:t>
      </w:r>
      <w:proofErr w:type="spellEnd"/>
      <w:r>
        <w:rPr>
          <w:rFonts w:ascii="Times New Roman" w:hAnsi="Times New Roman" w:cs="Times New Roman"/>
          <w:sz w:val="24"/>
          <w:szCs w:val="24"/>
        </w:rPr>
        <w:t>)</w:t>
      </w:r>
    </w:p>
    <w:tbl>
      <w:tblPr>
        <w:tblW w:w="9211" w:type="dxa"/>
        <w:tblBorders>
          <w:top w:val="single" w:sz="2" w:space="0" w:color="000000"/>
          <w:left w:val="single" w:sz="2" w:space="0" w:color="000000"/>
          <w:bottom w:val="single" w:sz="2" w:space="0" w:color="000000"/>
          <w:insideH w:val="single" w:sz="2" w:space="0" w:color="000000"/>
        </w:tblBorders>
        <w:tblCellMar>
          <w:top w:w="55" w:type="dxa"/>
          <w:left w:w="40" w:type="dxa"/>
          <w:bottom w:w="55" w:type="dxa"/>
          <w:right w:w="55" w:type="dxa"/>
        </w:tblCellMar>
        <w:tblLook w:val="04A0" w:firstRow="1" w:lastRow="0" w:firstColumn="1" w:lastColumn="0" w:noHBand="0" w:noVBand="1"/>
      </w:tblPr>
      <w:tblGrid>
        <w:gridCol w:w="1002"/>
        <w:gridCol w:w="998"/>
        <w:gridCol w:w="919"/>
        <w:gridCol w:w="897"/>
        <w:gridCol w:w="1044"/>
        <w:gridCol w:w="1105"/>
        <w:gridCol w:w="984"/>
        <w:gridCol w:w="1245"/>
        <w:gridCol w:w="1017"/>
      </w:tblGrid>
      <w:tr w:rsidR="006F4B7B" w:rsidTr="00DF5AD7">
        <w:trPr>
          <w:trHeight w:val="404"/>
        </w:trPr>
        <w:tc>
          <w:tcPr>
            <w:tcW w:w="1002" w:type="dxa"/>
            <w:vMerge w:val="restart"/>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Уровень развития</w:t>
            </w:r>
          </w:p>
        </w:tc>
        <w:tc>
          <w:tcPr>
            <w:tcW w:w="3858" w:type="dxa"/>
            <w:gridSpan w:val="4"/>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Начало учебного года</w:t>
            </w:r>
          </w:p>
        </w:tc>
        <w:tc>
          <w:tcPr>
            <w:tcW w:w="4351" w:type="dxa"/>
            <w:gridSpan w:val="4"/>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Конец учебного года</w:t>
            </w:r>
          </w:p>
        </w:tc>
      </w:tr>
      <w:tr w:rsidR="006F4B7B" w:rsidTr="00DF5AD7">
        <w:tc>
          <w:tcPr>
            <w:tcW w:w="1002" w:type="dxa"/>
            <w:vMerge/>
            <w:tcBorders>
              <w:top w:val="single" w:sz="2" w:space="0" w:color="000000"/>
              <w:left w:val="single" w:sz="2" w:space="0" w:color="000000"/>
              <w:bottom w:val="single" w:sz="2" w:space="0" w:color="000000"/>
            </w:tcBorders>
            <w:shd w:val="clear" w:color="auto" w:fill="auto"/>
          </w:tcPr>
          <w:p w:rsidR="006F4B7B" w:rsidRDefault="006F4B7B">
            <w:pPr>
              <w:pStyle w:val="a8"/>
              <w:spacing w:after="0"/>
            </w:pPr>
          </w:p>
        </w:tc>
        <w:tc>
          <w:tcPr>
            <w:tcW w:w="1917"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Количество детей</w:t>
            </w:r>
          </w:p>
        </w:tc>
        <w:tc>
          <w:tcPr>
            <w:tcW w:w="1941"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Процентный показатель</w:t>
            </w:r>
          </w:p>
        </w:tc>
        <w:tc>
          <w:tcPr>
            <w:tcW w:w="2089"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Количество детей</w:t>
            </w:r>
          </w:p>
        </w:tc>
        <w:tc>
          <w:tcPr>
            <w:tcW w:w="2262" w:type="dxa"/>
            <w:gridSpan w:val="2"/>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Процентный показатель</w:t>
            </w:r>
          </w:p>
        </w:tc>
      </w:tr>
      <w:tr w:rsidR="006F4B7B" w:rsidTr="00DF5AD7">
        <w:tc>
          <w:tcPr>
            <w:tcW w:w="1002"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Группы</w:t>
            </w:r>
          </w:p>
        </w:tc>
        <w:tc>
          <w:tcPr>
            <w:tcW w:w="998" w:type="dxa"/>
            <w:tcBorders>
              <w:top w:val="single" w:sz="2" w:space="0" w:color="000000"/>
              <w:left w:val="single" w:sz="2" w:space="0" w:color="000000"/>
              <w:bottom w:val="single" w:sz="2" w:space="0" w:color="000000"/>
            </w:tcBorders>
            <w:shd w:val="clear" w:color="auto" w:fill="auto"/>
          </w:tcPr>
          <w:p w:rsidR="006F4B7B" w:rsidRDefault="00834B80">
            <w:pPr>
              <w:pStyle w:val="a8"/>
              <w:spacing w:after="0"/>
              <w:jc w:val="center"/>
              <w:rPr>
                <w:rFonts w:ascii="Times New Roman" w:hAnsi="Times New Roman"/>
                <w:sz w:val="24"/>
                <w:szCs w:val="24"/>
              </w:rPr>
            </w:pPr>
            <w:r>
              <w:rPr>
                <w:rFonts w:ascii="Times New Roman" w:hAnsi="Times New Roman"/>
                <w:sz w:val="24"/>
                <w:szCs w:val="24"/>
              </w:rPr>
              <w:t>8</w:t>
            </w:r>
          </w:p>
        </w:tc>
        <w:tc>
          <w:tcPr>
            <w:tcW w:w="91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6</w:t>
            </w:r>
          </w:p>
        </w:tc>
        <w:tc>
          <w:tcPr>
            <w:tcW w:w="897" w:type="dxa"/>
            <w:tcBorders>
              <w:top w:val="single" w:sz="2" w:space="0" w:color="000000"/>
              <w:left w:val="single" w:sz="2" w:space="0" w:color="000000"/>
              <w:bottom w:val="single" w:sz="2" w:space="0" w:color="000000"/>
            </w:tcBorders>
            <w:shd w:val="clear" w:color="auto" w:fill="auto"/>
          </w:tcPr>
          <w:p w:rsidR="006F4B7B" w:rsidRDefault="00834B80">
            <w:pPr>
              <w:pStyle w:val="a8"/>
              <w:spacing w:after="0"/>
              <w:jc w:val="center"/>
              <w:rPr>
                <w:rFonts w:ascii="Times New Roman" w:hAnsi="Times New Roman"/>
                <w:sz w:val="24"/>
                <w:szCs w:val="24"/>
              </w:rPr>
            </w:pPr>
            <w:r>
              <w:rPr>
                <w:rFonts w:ascii="Times New Roman" w:hAnsi="Times New Roman"/>
                <w:sz w:val="24"/>
                <w:szCs w:val="24"/>
              </w:rPr>
              <w:t>8</w:t>
            </w:r>
          </w:p>
        </w:tc>
        <w:tc>
          <w:tcPr>
            <w:tcW w:w="1044"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6</w:t>
            </w:r>
          </w:p>
        </w:tc>
        <w:tc>
          <w:tcPr>
            <w:tcW w:w="1105" w:type="dxa"/>
            <w:tcBorders>
              <w:top w:val="single" w:sz="2" w:space="0" w:color="000000"/>
              <w:left w:val="single" w:sz="2" w:space="0" w:color="000000"/>
              <w:bottom w:val="single" w:sz="2" w:space="0" w:color="000000"/>
            </w:tcBorders>
            <w:shd w:val="clear" w:color="auto" w:fill="auto"/>
          </w:tcPr>
          <w:p w:rsidR="006F4B7B" w:rsidRDefault="00834B80">
            <w:pPr>
              <w:pStyle w:val="a8"/>
              <w:spacing w:after="0"/>
              <w:jc w:val="center"/>
              <w:rPr>
                <w:rFonts w:ascii="Times New Roman" w:hAnsi="Times New Roman"/>
                <w:sz w:val="24"/>
                <w:szCs w:val="24"/>
              </w:rPr>
            </w:pPr>
            <w:r>
              <w:rPr>
                <w:rFonts w:ascii="Times New Roman" w:hAnsi="Times New Roman"/>
                <w:sz w:val="24"/>
                <w:szCs w:val="24"/>
              </w:rPr>
              <w:t>8</w:t>
            </w:r>
          </w:p>
        </w:tc>
        <w:tc>
          <w:tcPr>
            <w:tcW w:w="984"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6</w:t>
            </w:r>
          </w:p>
        </w:tc>
        <w:tc>
          <w:tcPr>
            <w:tcW w:w="1245" w:type="dxa"/>
            <w:tcBorders>
              <w:top w:val="single" w:sz="2" w:space="0" w:color="000000"/>
              <w:left w:val="single" w:sz="2" w:space="0" w:color="000000"/>
              <w:bottom w:val="single" w:sz="2" w:space="0" w:color="000000"/>
            </w:tcBorders>
            <w:shd w:val="clear" w:color="auto" w:fill="auto"/>
          </w:tcPr>
          <w:p w:rsidR="006F4B7B" w:rsidRDefault="00834B80">
            <w:pPr>
              <w:pStyle w:val="a8"/>
              <w:spacing w:after="0"/>
              <w:jc w:val="center"/>
              <w:rPr>
                <w:rFonts w:ascii="Times New Roman" w:hAnsi="Times New Roman"/>
                <w:sz w:val="24"/>
                <w:szCs w:val="24"/>
              </w:rPr>
            </w:pPr>
            <w:r>
              <w:rPr>
                <w:rFonts w:ascii="Times New Roman" w:hAnsi="Times New Roman"/>
                <w:sz w:val="24"/>
                <w:szCs w:val="24"/>
              </w:rPr>
              <w:t>8</w:t>
            </w:r>
          </w:p>
        </w:tc>
        <w:tc>
          <w:tcPr>
            <w:tcW w:w="101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6</w:t>
            </w:r>
          </w:p>
        </w:tc>
      </w:tr>
      <w:tr w:rsidR="00DB2F72" w:rsidTr="00DF5AD7">
        <w:tc>
          <w:tcPr>
            <w:tcW w:w="1002"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«Г»</w:t>
            </w:r>
          </w:p>
        </w:tc>
        <w:tc>
          <w:tcPr>
            <w:tcW w:w="998"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rPr>
                <w:rFonts w:ascii="Times New Roman" w:hAnsi="Times New Roman"/>
                <w:sz w:val="24"/>
                <w:szCs w:val="24"/>
              </w:rPr>
            </w:pPr>
            <w:r>
              <w:rPr>
                <w:rFonts w:ascii="Times New Roman" w:hAnsi="Times New Roman"/>
                <w:sz w:val="24"/>
                <w:szCs w:val="24"/>
              </w:rPr>
              <w:t>3</w:t>
            </w:r>
          </w:p>
        </w:tc>
        <w:tc>
          <w:tcPr>
            <w:tcW w:w="919" w:type="dxa"/>
            <w:tcBorders>
              <w:top w:val="single" w:sz="2" w:space="0" w:color="000000"/>
              <w:left w:val="single" w:sz="2" w:space="0" w:color="000000"/>
              <w:bottom w:val="single" w:sz="2" w:space="0" w:color="000000"/>
            </w:tcBorders>
            <w:shd w:val="clear" w:color="auto" w:fill="auto"/>
          </w:tcPr>
          <w:p w:rsidR="00DB2F72" w:rsidRDefault="00DF5AD7" w:rsidP="00DB2F72">
            <w:pPr>
              <w:pStyle w:val="a8"/>
              <w:spacing w:after="0"/>
              <w:rPr>
                <w:rFonts w:ascii="Times New Roman" w:hAnsi="Times New Roman"/>
                <w:sz w:val="24"/>
                <w:szCs w:val="24"/>
              </w:rPr>
            </w:pPr>
            <w:r>
              <w:rPr>
                <w:rFonts w:ascii="Times New Roman" w:hAnsi="Times New Roman"/>
                <w:sz w:val="24"/>
                <w:szCs w:val="24"/>
              </w:rPr>
              <w:t>7</w:t>
            </w:r>
          </w:p>
        </w:tc>
        <w:tc>
          <w:tcPr>
            <w:tcW w:w="897"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rPr>
                <w:rFonts w:ascii="Times New Roman" w:hAnsi="Times New Roman"/>
                <w:sz w:val="24"/>
                <w:szCs w:val="24"/>
              </w:rPr>
            </w:pPr>
            <w:r>
              <w:rPr>
                <w:rFonts w:ascii="Times New Roman" w:hAnsi="Times New Roman"/>
                <w:sz w:val="24"/>
                <w:szCs w:val="24"/>
              </w:rPr>
              <w:t>14</w:t>
            </w:r>
          </w:p>
        </w:tc>
        <w:tc>
          <w:tcPr>
            <w:tcW w:w="1044" w:type="dxa"/>
            <w:tcBorders>
              <w:top w:val="single" w:sz="2" w:space="0" w:color="000000"/>
              <w:left w:val="single" w:sz="2" w:space="0" w:color="000000"/>
              <w:bottom w:val="single" w:sz="2" w:space="0" w:color="000000"/>
            </w:tcBorders>
            <w:shd w:val="clear" w:color="auto" w:fill="auto"/>
          </w:tcPr>
          <w:p w:rsidR="00DB2F72" w:rsidRDefault="00DF5AD7" w:rsidP="00DB2F72">
            <w:pPr>
              <w:pStyle w:val="a8"/>
              <w:spacing w:after="0"/>
            </w:pPr>
            <w:r>
              <w:rPr>
                <w:rFonts w:ascii="Times New Roman" w:hAnsi="Times New Roman"/>
                <w:sz w:val="24"/>
                <w:szCs w:val="24"/>
              </w:rPr>
              <w:t>30</w:t>
            </w:r>
          </w:p>
        </w:tc>
        <w:tc>
          <w:tcPr>
            <w:tcW w:w="1105"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13</w:t>
            </w:r>
          </w:p>
        </w:tc>
        <w:tc>
          <w:tcPr>
            <w:tcW w:w="984"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14</w:t>
            </w:r>
          </w:p>
        </w:tc>
        <w:tc>
          <w:tcPr>
            <w:tcW w:w="1245"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62</w:t>
            </w:r>
          </w:p>
        </w:tc>
        <w:tc>
          <w:tcPr>
            <w:tcW w:w="1017" w:type="dxa"/>
            <w:tcBorders>
              <w:top w:val="single" w:sz="2" w:space="0" w:color="000000"/>
              <w:left w:val="single" w:sz="2" w:space="0" w:color="000000"/>
              <w:bottom w:val="single" w:sz="2" w:space="0" w:color="000000"/>
              <w:right w:val="single" w:sz="4" w:space="0" w:color="auto"/>
            </w:tcBorders>
            <w:shd w:val="clear" w:color="auto" w:fill="auto"/>
          </w:tcPr>
          <w:p w:rsidR="00DB2F72" w:rsidRDefault="00DB2F72" w:rsidP="00DB2F72">
            <w:pPr>
              <w:pStyle w:val="a8"/>
              <w:spacing w:after="0"/>
            </w:pPr>
            <w:r>
              <w:rPr>
                <w:rFonts w:ascii="Times New Roman" w:hAnsi="Times New Roman"/>
                <w:sz w:val="24"/>
                <w:szCs w:val="24"/>
              </w:rPr>
              <w:t>61</w:t>
            </w:r>
          </w:p>
        </w:tc>
      </w:tr>
      <w:tr w:rsidR="00DB2F72" w:rsidTr="00DF5AD7">
        <w:tc>
          <w:tcPr>
            <w:tcW w:w="1002"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«УГ»</w:t>
            </w:r>
          </w:p>
        </w:tc>
        <w:tc>
          <w:tcPr>
            <w:tcW w:w="998"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rPr>
                <w:rFonts w:ascii="Times New Roman" w:hAnsi="Times New Roman"/>
                <w:sz w:val="24"/>
                <w:szCs w:val="24"/>
              </w:rPr>
            </w:pPr>
            <w:r>
              <w:rPr>
                <w:rFonts w:ascii="Times New Roman" w:hAnsi="Times New Roman"/>
                <w:sz w:val="24"/>
                <w:szCs w:val="24"/>
              </w:rPr>
              <w:t>9</w:t>
            </w:r>
          </w:p>
        </w:tc>
        <w:tc>
          <w:tcPr>
            <w:tcW w:w="919" w:type="dxa"/>
            <w:tcBorders>
              <w:top w:val="single" w:sz="2" w:space="0" w:color="000000"/>
              <w:left w:val="single" w:sz="2" w:space="0" w:color="000000"/>
              <w:bottom w:val="single" w:sz="2" w:space="0" w:color="000000"/>
            </w:tcBorders>
            <w:shd w:val="clear" w:color="auto" w:fill="auto"/>
          </w:tcPr>
          <w:p w:rsidR="00DB2F72" w:rsidRDefault="00DF5AD7" w:rsidP="00DB2F72">
            <w:pPr>
              <w:pStyle w:val="a8"/>
              <w:spacing w:after="0"/>
              <w:rPr>
                <w:rFonts w:ascii="Times New Roman" w:hAnsi="Times New Roman"/>
                <w:sz w:val="24"/>
                <w:szCs w:val="24"/>
              </w:rPr>
            </w:pPr>
            <w:r>
              <w:rPr>
                <w:rFonts w:ascii="Times New Roman" w:hAnsi="Times New Roman"/>
                <w:sz w:val="24"/>
                <w:szCs w:val="24"/>
              </w:rPr>
              <w:t>8</w:t>
            </w:r>
          </w:p>
        </w:tc>
        <w:tc>
          <w:tcPr>
            <w:tcW w:w="897"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rPr>
                <w:rFonts w:ascii="Times New Roman" w:hAnsi="Times New Roman"/>
                <w:sz w:val="24"/>
                <w:szCs w:val="24"/>
              </w:rPr>
            </w:pPr>
            <w:r>
              <w:rPr>
                <w:rFonts w:ascii="Times New Roman" w:hAnsi="Times New Roman"/>
                <w:sz w:val="24"/>
                <w:szCs w:val="24"/>
              </w:rPr>
              <w:t>45</w:t>
            </w:r>
          </w:p>
        </w:tc>
        <w:tc>
          <w:tcPr>
            <w:tcW w:w="1044" w:type="dxa"/>
            <w:tcBorders>
              <w:top w:val="single" w:sz="2" w:space="0" w:color="000000"/>
              <w:left w:val="single" w:sz="2" w:space="0" w:color="000000"/>
              <w:bottom w:val="single" w:sz="2" w:space="0" w:color="000000"/>
            </w:tcBorders>
            <w:shd w:val="clear" w:color="auto" w:fill="auto"/>
          </w:tcPr>
          <w:p w:rsidR="00DB2F72" w:rsidRDefault="00DF5AD7" w:rsidP="00DB2F72">
            <w:pPr>
              <w:pStyle w:val="a8"/>
              <w:spacing w:after="0"/>
              <w:rPr>
                <w:rFonts w:ascii="Times New Roman" w:hAnsi="Times New Roman"/>
                <w:sz w:val="24"/>
                <w:szCs w:val="24"/>
              </w:rPr>
            </w:pPr>
            <w:r>
              <w:rPr>
                <w:rFonts w:ascii="Times New Roman" w:hAnsi="Times New Roman"/>
                <w:sz w:val="24"/>
                <w:szCs w:val="24"/>
              </w:rPr>
              <w:t>34</w:t>
            </w:r>
          </w:p>
        </w:tc>
        <w:tc>
          <w:tcPr>
            <w:tcW w:w="1105"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5</w:t>
            </w:r>
          </w:p>
        </w:tc>
        <w:tc>
          <w:tcPr>
            <w:tcW w:w="984"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7</w:t>
            </w:r>
          </w:p>
        </w:tc>
        <w:tc>
          <w:tcPr>
            <w:tcW w:w="1245"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24</w:t>
            </w:r>
          </w:p>
        </w:tc>
        <w:tc>
          <w:tcPr>
            <w:tcW w:w="1017" w:type="dxa"/>
            <w:tcBorders>
              <w:top w:val="single" w:sz="2" w:space="0" w:color="000000"/>
              <w:left w:val="single" w:sz="2" w:space="0" w:color="000000"/>
              <w:bottom w:val="single" w:sz="2" w:space="0" w:color="000000"/>
              <w:right w:val="single" w:sz="4" w:space="0" w:color="auto"/>
            </w:tcBorders>
            <w:shd w:val="clear" w:color="auto" w:fill="auto"/>
          </w:tcPr>
          <w:p w:rsidR="00DB2F72" w:rsidRDefault="00DB2F72" w:rsidP="00DB2F72">
            <w:pPr>
              <w:pStyle w:val="a8"/>
              <w:spacing w:after="0"/>
            </w:pPr>
            <w:r>
              <w:rPr>
                <w:rFonts w:ascii="Times New Roman" w:hAnsi="Times New Roman"/>
                <w:sz w:val="24"/>
                <w:szCs w:val="24"/>
              </w:rPr>
              <w:t>31</w:t>
            </w:r>
          </w:p>
        </w:tc>
      </w:tr>
      <w:tr w:rsidR="00DB2F72" w:rsidTr="00DF5AD7">
        <w:tc>
          <w:tcPr>
            <w:tcW w:w="1002"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«УНГ»</w:t>
            </w:r>
          </w:p>
        </w:tc>
        <w:tc>
          <w:tcPr>
            <w:tcW w:w="998"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rPr>
                <w:rFonts w:ascii="Times New Roman" w:hAnsi="Times New Roman"/>
                <w:sz w:val="24"/>
                <w:szCs w:val="24"/>
              </w:rPr>
            </w:pPr>
            <w:r>
              <w:rPr>
                <w:rFonts w:ascii="Times New Roman" w:hAnsi="Times New Roman"/>
                <w:sz w:val="24"/>
                <w:szCs w:val="24"/>
              </w:rPr>
              <w:t>5</w:t>
            </w:r>
          </w:p>
        </w:tc>
        <w:tc>
          <w:tcPr>
            <w:tcW w:w="919" w:type="dxa"/>
            <w:tcBorders>
              <w:top w:val="single" w:sz="2" w:space="0" w:color="000000"/>
              <w:left w:val="single" w:sz="2" w:space="0" w:color="000000"/>
              <w:bottom w:val="single" w:sz="2" w:space="0" w:color="000000"/>
            </w:tcBorders>
            <w:shd w:val="clear" w:color="auto" w:fill="auto"/>
          </w:tcPr>
          <w:p w:rsidR="00DB2F72" w:rsidRDefault="00DF5AD7" w:rsidP="00DB2F72">
            <w:pPr>
              <w:pStyle w:val="a8"/>
              <w:spacing w:after="0"/>
              <w:rPr>
                <w:rFonts w:ascii="Times New Roman" w:hAnsi="Times New Roman"/>
                <w:sz w:val="24"/>
                <w:szCs w:val="24"/>
              </w:rPr>
            </w:pPr>
            <w:r>
              <w:rPr>
                <w:rFonts w:ascii="Times New Roman" w:hAnsi="Times New Roman"/>
                <w:sz w:val="24"/>
                <w:szCs w:val="24"/>
              </w:rPr>
              <w:t>4</w:t>
            </w:r>
          </w:p>
        </w:tc>
        <w:tc>
          <w:tcPr>
            <w:tcW w:w="897"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rPr>
                <w:rFonts w:ascii="Times New Roman" w:hAnsi="Times New Roman"/>
                <w:sz w:val="24"/>
                <w:szCs w:val="24"/>
              </w:rPr>
            </w:pPr>
            <w:r>
              <w:rPr>
                <w:rFonts w:ascii="Times New Roman" w:hAnsi="Times New Roman"/>
                <w:sz w:val="24"/>
                <w:szCs w:val="24"/>
              </w:rPr>
              <w:t>23</w:t>
            </w:r>
          </w:p>
        </w:tc>
        <w:tc>
          <w:tcPr>
            <w:tcW w:w="1044" w:type="dxa"/>
            <w:tcBorders>
              <w:top w:val="single" w:sz="2" w:space="0" w:color="000000"/>
              <w:left w:val="single" w:sz="2" w:space="0" w:color="000000"/>
              <w:bottom w:val="single" w:sz="2" w:space="0" w:color="000000"/>
            </w:tcBorders>
            <w:shd w:val="clear" w:color="auto" w:fill="auto"/>
          </w:tcPr>
          <w:p w:rsidR="00DB2F72" w:rsidRDefault="00DF5AD7" w:rsidP="00DB2F72">
            <w:pPr>
              <w:pStyle w:val="a8"/>
              <w:spacing w:after="0"/>
            </w:pPr>
            <w:r>
              <w:rPr>
                <w:rFonts w:ascii="Times New Roman" w:hAnsi="Times New Roman"/>
                <w:sz w:val="24"/>
                <w:szCs w:val="24"/>
              </w:rPr>
              <w:t>18</w:t>
            </w:r>
          </w:p>
        </w:tc>
        <w:tc>
          <w:tcPr>
            <w:tcW w:w="1105"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3</w:t>
            </w:r>
          </w:p>
        </w:tc>
        <w:tc>
          <w:tcPr>
            <w:tcW w:w="984"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2</w:t>
            </w:r>
          </w:p>
        </w:tc>
        <w:tc>
          <w:tcPr>
            <w:tcW w:w="1245" w:type="dxa"/>
            <w:tcBorders>
              <w:top w:val="single" w:sz="2" w:space="0" w:color="000000"/>
              <w:left w:val="single" w:sz="2" w:space="0" w:color="000000"/>
              <w:bottom w:val="single" w:sz="2" w:space="0" w:color="000000"/>
            </w:tcBorders>
            <w:shd w:val="clear" w:color="auto" w:fill="auto"/>
          </w:tcPr>
          <w:p w:rsidR="00DB2F72" w:rsidRDefault="00DB2F72" w:rsidP="00DB2F72">
            <w:pPr>
              <w:pStyle w:val="a8"/>
              <w:spacing w:after="0"/>
            </w:pPr>
            <w:r>
              <w:rPr>
                <w:rFonts w:ascii="Times New Roman" w:hAnsi="Times New Roman"/>
                <w:sz w:val="24"/>
                <w:szCs w:val="24"/>
              </w:rPr>
              <w:t>14</w:t>
            </w:r>
          </w:p>
        </w:tc>
        <w:tc>
          <w:tcPr>
            <w:tcW w:w="1017" w:type="dxa"/>
            <w:tcBorders>
              <w:top w:val="single" w:sz="2" w:space="0" w:color="000000"/>
              <w:left w:val="single" w:sz="2" w:space="0" w:color="000000"/>
              <w:bottom w:val="single" w:sz="2" w:space="0" w:color="000000"/>
              <w:right w:val="single" w:sz="4" w:space="0" w:color="auto"/>
            </w:tcBorders>
            <w:shd w:val="clear" w:color="auto" w:fill="auto"/>
          </w:tcPr>
          <w:p w:rsidR="00DB2F72" w:rsidRDefault="00DB2F72" w:rsidP="00DB2F72">
            <w:pPr>
              <w:pStyle w:val="a8"/>
              <w:spacing w:after="0"/>
            </w:pPr>
            <w:r>
              <w:rPr>
                <w:rFonts w:ascii="Times New Roman" w:hAnsi="Times New Roman"/>
                <w:sz w:val="24"/>
                <w:szCs w:val="24"/>
              </w:rPr>
              <w:t>8</w:t>
            </w:r>
          </w:p>
        </w:tc>
      </w:tr>
      <w:tr w:rsidR="006F4B7B" w:rsidTr="00DF5AD7">
        <w:tc>
          <w:tcPr>
            <w:tcW w:w="1002"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«НГ»</w:t>
            </w:r>
          </w:p>
        </w:tc>
        <w:tc>
          <w:tcPr>
            <w:tcW w:w="99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4</w:t>
            </w:r>
          </w:p>
        </w:tc>
        <w:tc>
          <w:tcPr>
            <w:tcW w:w="91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4</w:t>
            </w:r>
          </w:p>
        </w:tc>
        <w:tc>
          <w:tcPr>
            <w:tcW w:w="897" w:type="dxa"/>
            <w:tcBorders>
              <w:top w:val="single" w:sz="2" w:space="0" w:color="000000"/>
              <w:left w:val="single" w:sz="2" w:space="0" w:color="000000"/>
              <w:bottom w:val="single" w:sz="2" w:space="0" w:color="000000"/>
            </w:tcBorders>
            <w:shd w:val="clear" w:color="auto" w:fill="auto"/>
          </w:tcPr>
          <w:p w:rsidR="006F4B7B" w:rsidRDefault="00DB2F72">
            <w:pPr>
              <w:pStyle w:val="a8"/>
              <w:spacing w:after="0"/>
              <w:rPr>
                <w:rFonts w:ascii="Times New Roman" w:hAnsi="Times New Roman"/>
                <w:sz w:val="24"/>
                <w:szCs w:val="24"/>
              </w:rPr>
            </w:pPr>
            <w:r>
              <w:rPr>
                <w:rFonts w:ascii="Times New Roman" w:hAnsi="Times New Roman"/>
                <w:sz w:val="24"/>
                <w:szCs w:val="24"/>
              </w:rPr>
              <w:t>18</w:t>
            </w:r>
          </w:p>
        </w:tc>
        <w:tc>
          <w:tcPr>
            <w:tcW w:w="1044" w:type="dxa"/>
            <w:tcBorders>
              <w:top w:val="single" w:sz="2" w:space="0" w:color="000000"/>
              <w:left w:val="single" w:sz="2" w:space="0" w:color="000000"/>
              <w:bottom w:val="single" w:sz="2" w:space="0" w:color="000000"/>
            </w:tcBorders>
            <w:shd w:val="clear" w:color="auto" w:fill="auto"/>
          </w:tcPr>
          <w:p w:rsidR="006F4B7B" w:rsidRDefault="00DF5AD7">
            <w:pPr>
              <w:pStyle w:val="a8"/>
              <w:spacing w:after="0"/>
            </w:pPr>
            <w:r>
              <w:rPr>
                <w:rFonts w:ascii="Times New Roman" w:hAnsi="Times New Roman"/>
                <w:sz w:val="24"/>
                <w:szCs w:val="24"/>
              </w:rPr>
              <w:t>18</w:t>
            </w:r>
          </w:p>
        </w:tc>
        <w:tc>
          <w:tcPr>
            <w:tcW w:w="110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w:t>
            </w:r>
          </w:p>
        </w:tc>
        <w:tc>
          <w:tcPr>
            <w:tcW w:w="984"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w:t>
            </w:r>
          </w:p>
        </w:tc>
        <w:tc>
          <w:tcPr>
            <w:tcW w:w="124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w:t>
            </w:r>
          </w:p>
        </w:tc>
        <w:tc>
          <w:tcPr>
            <w:tcW w:w="101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w:t>
            </w:r>
          </w:p>
        </w:tc>
      </w:tr>
      <w:tr w:rsidR="006F4B7B" w:rsidTr="00DF5AD7">
        <w:tc>
          <w:tcPr>
            <w:tcW w:w="1002"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Итог</w:t>
            </w:r>
          </w:p>
        </w:tc>
        <w:tc>
          <w:tcPr>
            <w:tcW w:w="998" w:type="dxa"/>
            <w:tcBorders>
              <w:top w:val="single" w:sz="2" w:space="0" w:color="000000"/>
              <w:left w:val="single" w:sz="2" w:space="0" w:color="000000"/>
              <w:bottom w:val="single" w:sz="2" w:space="0" w:color="000000"/>
            </w:tcBorders>
            <w:shd w:val="clear" w:color="auto" w:fill="auto"/>
          </w:tcPr>
          <w:p w:rsidR="006F4B7B" w:rsidRDefault="00DB2F72">
            <w:pPr>
              <w:pStyle w:val="a8"/>
              <w:spacing w:after="0"/>
              <w:rPr>
                <w:rFonts w:ascii="Times New Roman" w:hAnsi="Times New Roman"/>
                <w:sz w:val="24"/>
                <w:szCs w:val="24"/>
              </w:rPr>
            </w:pPr>
            <w:r>
              <w:rPr>
                <w:rFonts w:ascii="Times New Roman" w:hAnsi="Times New Roman"/>
                <w:sz w:val="24"/>
                <w:szCs w:val="24"/>
              </w:rPr>
              <w:t>21</w:t>
            </w:r>
          </w:p>
        </w:tc>
        <w:tc>
          <w:tcPr>
            <w:tcW w:w="919" w:type="dxa"/>
            <w:tcBorders>
              <w:top w:val="single" w:sz="2" w:space="0" w:color="000000"/>
              <w:left w:val="single" w:sz="2" w:space="0" w:color="000000"/>
              <w:bottom w:val="single" w:sz="2" w:space="0" w:color="000000"/>
            </w:tcBorders>
            <w:shd w:val="clear" w:color="auto" w:fill="auto"/>
          </w:tcPr>
          <w:p w:rsidR="006F4B7B" w:rsidRDefault="00DF5AD7">
            <w:pPr>
              <w:pStyle w:val="a8"/>
              <w:spacing w:after="0"/>
            </w:pPr>
            <w:r>
              <w:rPr>
                <w:rFonts w:ascii="Times New Roman" w:hAnsi="Times New Roman"/>
                <w:sz w:val="24"/>
                <w:szCs w:val="24"/>
              </w:rPr>
              <w:t>23</w:t>
            </w:r>
          </w:p>
        </w:tc>
        <w:tc>
          <w:tcPr>
            <w:tcW w:w="897" w:type="dxa"/>
            <w:tcBorders>
              <w:top w:val="single" w:sz="2" w:space="0" w:color="000000"/>
              <w:left w:val="single" w:sz="2" w:space="0" w:color="000000"/>
              <w:bottom w:val="single" w:sz="2" w:space="0" w:color="000000"/>
            </w:tcBorders>
            <w:shd w:val="clear" w:color="auto" w:fill="auto"/>
          </w:tcPr>
          <w:p w:rsidR="006F4B7B" w:rsidRDefault="006F4B7B">
            <w:pPr>
              <w:pStyle w:val="a8"/>
              <w:spacing w:after="0"/>
              <w:rPr>
                <w:rFonts w:ascii="Times New Roman" w:hAnsi="Times New Roman"/>
                <w:sz w:val="24"/>
                <w:szCs w:val="24"/>
              </w:rPr>
            </w:pPr>
          </w:p>
        </w:tc>
        <w:tc>
          <w:tcPr>
            <w:tcW w:w="1044" w:type="dxa"/>
            <w:tcBorders>
              <w:top w:val="single" w:sz="2" w:space="0" w:color="000000"/>
              <w:left w:val="single" w:sz="2" w:space="0" w:color="000000"/>
              <w:bottom w:val="single" w:sz="2" w:space="0" w:color="000000"/>
            </w:tcBorders>
            <w:shd w:val="clear" w:color="auto" w:fill="auto"/>
          </w:tcPr>
          <w:p w:rsidR="006F4B7B" w:rsidRDefault="006F4B7B">
            <w:pPr>
              <w:pStyle w:val="a8"/>
              <w:spacing w:after="0"/>
              <w:rPr>
                <w:rFonts w:ascii="Times New Roman" w:hAnsi="Times New Roman"/>
                <w:sz w:val="24"/>
                <w:szCs w:val="24"/>
              </w:rPr>
            </w:pPr>
          </w:p>
        </w:tc>
        <w:tc>
          <w:tcPr>
            <w:tcW w:w="1105" w:type="dxa"/>
            <w:tcBorders>
              <w:top w:val="single" w:sz="2" w:space="0" w:color="000000"/>
              <w:left w:val="single" w:sz="2" w:space="0" w:color="000000"/>
              <w:bottom w:val="single" w:sz="2" w:space="0" w:color="000000"/>
            </w:tcBorders>
            <w:shd w:val="clear" w:color="auto" w:fill="auto"/>
          </w:tcPr>
          <w:p w:rsidR="006F4B7B" w:rsidRDefault="0012300A">
            <w:pPr>
              <w:pStyle w:val="a8"/>
              <w:spacing w:after="0"/>
              <w:rPr>
                <w:rFonts w:ascii="Times New Roman" w:hAnsi="Times New Roman"/>
                <w:sz w:val="24"/>
                <w:szCs w:val="24"/>
              </w:rPr>
            </w:pPr>
            <w:r>
              <w:rPr>
                <w:rFonts w:ascii="Times New Roman" w:hAnsi="Times New Roman"/>
                <w:sz w:val="24"/>
                <w:szCs w:val="24"/>
              </w:rPr>
              <w:t>21</w:t>
            </w:r>
          </w:p>
        </w:tc>
        <w:tc>
          <w:tcPr>
            <w:tcW w:w="984" w:type="dxa"/>
            <w:tcBorders>
              <w:top w:val="single" w:sz="2" w:space="0" w:color="000000"/>
              <w:left w:val="single" w:sz="2" w:space="0" w:color="000000"/>
              <w:bottom w:val="single" w:sz="2" w:space="0" w:color="000000"/>
            </w:tcBorders>
            <w:shd w:val="clear" w:color="auto" w:fill="auto"/>
          </w:tcPr>
          <w:p w:rsidR="006F4B7B" w:rsidRDefault="00DB2F72">
            <w:pPr>
              <w:pStyle w:val="a8"/>
              <w:spacing w:after="0"/>
              <w:rPr>
                <w:rFonts w:ascii="Times New Roman" w:hAnsi="Times New Roman"/>
                <w:sz w:val="24"/>
                <w:szCs w:val="24"/>
              </w:rPr>
            </w:pPr>
            <w:r>
              <w:rPr>
                <w:rFonts w:ascii="Times New Roman" w:hAnsi="Times New Roman"/>
                <w:sz w:val="24"/>
                <w:szCs w:val="24"/>
              </w:rPr>
              <w:t>23</w:t>
            </w:r>
          </w:p>
        </w:tc>
        <w:tc>
          <w:tcPr>
            <w:tcW w:w="1245"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w:t>
            </w:r>
          </w:p>
        </w:tc>
        <w:tc>
          <w:tcPr>
            <w:tcW w:w="101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w:t>
            </w:r>
          </w:p>
        </w:tc>
      </w:tr>
    </w:tbl>
    <w:p w:rsidR="006F4B7B" w:rsidRDefault="006F4B7B">
      <w:pPr>
        <w:jc w:val="both"/>
        <w:rPr>
          <w:rFonts w:ascii="Times New Roman" w:hAnsi="Times New Roman" w:cs="Times New Roman"/>
          <w:sz w:val="24"/>
          <w:szCs w:val="24"/>
        </w:rPr>
      </w:pPr>
    </w:p>
    <w:p w:rsidR="006F4B7B" w:rsidRDefault="002E31D0">
      <w:pPr>
        <w:pStyle w:val="Default"/>
        <w:jc w:val="both"/>
      </w:pPr>
      <w:r>
        <w:tab/>
        <w:t>По результатам диа</w:t>
      </w:r>
      <w:r w:rsidR="00DF5AD7">
        <w:t>гностики можно сделать вывод: 62% (27</w:t>
      </w:r>
      <w:r>
        <w:t>) детей готовы</w:t>
      </w:r>
      <w:r w:rsidR="00DF5AD7">
        <w:t xml:space="preserve"> к началу обучения в школе, 28</w:t>
      </w:r>
      <w:proofErr w:type="gramStart"/>
      <w:r w:rsidR="00DF5AD7">
        <w:t>%  (</w:t>
      </w:r>
      <w:proofErr w:type="gramEnd"/>
      <w:r w:rsidR="00DF5AD7">
        <w:t>12</w:t>
      </w:r>
      <w:r>
        <w:t xml:space="preserve">) детей условно готовы, то есть при начале регулярного обучения в школе они могут столкнуться с небольшими трудностями (возможная </w:t>
      </w:r>
      <w:proofErr w:type="spellStart"/>
      <w:r>
        <w:t>дез</w:t>
      </w:r>
      <w:r w:rsidR="00DF5AD7">
        <w:t>адаптация</w:t>
      </w:r>
      <w:proofErr w:type="spellEnd"/>
      <w:r w:rsidR="00DF5AD7">
        <w:t>), кроме того у 12% (5</w:t>
      </w:r>
      <w:r>
        <w:t xml:space="preserve"> детей) наблюдается условная неготовность к регулярному обучению, возможно им понадобится дополнительная помощь специалистов. </w:t>
      </w:r>
    </w:p>
    <w:p w:rsidR="006F4B7B" w:rsidRDefault="002E31D0">
      <w:pPr>
        <w:pStyle w:val="Default"/>
        <w:jc w:val="both"/>
        <w:rPr>
          <w:color w:val="CE181E"/>
        </w:rPr>
      </w:pPr>
      <w:r>
        <w:t xml:space="preserve">Сравнительные итоги диагностики по методике «Рисунок школы» </w:t>
      </w:r>
    </w:p>
    <w:p w:rsidR="006F4B7B" w:rsidRDefault="002E31D0">
      <w:pPr>
        <w:jc w:val="both"/>
        <w:rPr>
          <w:rFonts w:ascii="Times New Roman" w:hAnsi="Times New Roman" w:cs="Times New Roman"/>
          <w:sz w:val="24"/>
          <w:szCs w:val="24"/>
        </w:rPr>
      </w:pPr>
      <w:r>
        <w:rPr>
          <w:rFonts w:ascii="Times New Roman" w:hAnsi="Times New Roman" w:cs="Times New Roman"/>
          <w:color w:val="000000"/>
          <w:sz w:val="24"/>
          <w:szCs w:val="24"/>
        </w:rPr>
        <w:t>(для определения отношения ребенка к школе и уро</w:t>
      </w:r>
      <w:r>
        <w:rPr>
          <w:rFonts w:ascii="Times New Roman" w:hAnsi="Times New Roman" w:cs="Times New Roman"/>
          <w:sz w:val="24"/>
          <w:szCs w:val="24"/>
        </w:rPr>
        <w:t>вня школьной тревожности)</w:t>
      </w:r>
    </w:p>
    <w:p w:rsidR="006F4B7B" w:rsidRDefault="002E31D0">
      <w:pPr>
        <w:pStyle w:val="Default"/>
        <w:jc w:val="center"/>
      </w:pPr>
      <w:r>
        <w:rPr>
          <w:b/>
          <w:bCs/>
        </w:rPr>
        <w:t xml:space="preserve">Сравнительные итоги диагностики по методике «Рисунок школы» </w:t>
      </w:r>
    </w:p>
    <w:p w:rsidR="006F4B7B" w:rsidRDefault="002E31D0">
      <w:pPr>
        <w:jc w:val="both"/>
      </w:pPr>
      <w:r>
        <w:rPr>
          <w:rFonts w:ascii="Times New Roman" w:hAnsi="Times New Roman" w:cs="Times New Roman"/>
          <w:b/>
          <w:bCs/>
          <w:sz w:val="24"/>
          <w:szCs w:val="24"/>
        </w:rPr>
        <w:t>(для определения отношения ребенка к школе и уровня школьной тревожности)</w:t>
      </w:r>
    </w:p>
    <w:tbl>
      <w:tblPr>
        <w:tblW w:w="9355" w:type="dxa"/>
        <w:tblBorders>
          <w:top w:val="single" w:sz="2" w:space="0" w:color="000000"/>
          <w:left w:val="single" w:sz="2" w:space="0" w:color="000000"/>
          <w:bottom w:val="single" w:sz="2" w:space="0" w:color="000000"/>
          <w:insideH w:val="single" w:sz="2" w:space="0" w:color="000000"/>
        </w:tblBorders>
        <w:tblCellMar>
          <w:top w:w="55" w:type="dxa"/>
          <w:left w:w="40" w:type="dxa"/>
          <w:bottom w:w="55" w:type="dxa"/>
          <w:right w:w="55" w:type="dxa"/>
        </w:tblCellMar>
        <w:tblLook w:val="04A0" w:firstRow="1" w:lastRow="0" w:firstColumn="1" w:lastColumn="0" w:noHBand="0" w:noVBand="1"/>
      </w:tblPr>
      <w:tblGrid>
        <w:gridCol w:w="1872"/>
        <w:gridCol w:w="780"/>
        <w:gridCol w:w="1091"/>
        <w:gridCol w:w="864"/>
        <w:gridCol w:w="1007"/>
        <w:gridCol w:w="780"/>
        <w:gridCol w:w="1091"/>
        <w:gridCol w:w="899"/>
        <w:gridCol w:w="971"/>
      </w:tblGrid>
      <w:tr w:rsidR="006F4B7B" w:rsidTr="00DF5AD7">
        <w:tc>
          <w:tcPr>
            <w:tcW w:w="1872" w:type="dxa"/>
            <w:vMerge w:val="restart"/>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Уровень развития</w:t>
            </w:r>
          </w:p>
        </w:tc>
        <w:tc>
          <w:tcPr>
            <w:tcW w:w="3742" w:type="dxa"/>
            <w:gridSpan w:val="4"/>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Начало учебного года</w:t>
            </w:r>
          </w:p>
        </w:tc>
        <w:tc>
          <w:tcPr>
            <w:tcW w:w="3741" w:type="dxa"/>
            <w:gridSpan w:val="4"/>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Конец учебного года</w:t>
            </w:r>
          </w:p>
        </w:tc>
      </w:tr>
      <w:tr w:rsidR="006F4B7B" w:rsidTr="00DF5AD7">
        <w:trPr>
          <w:trHeight w:val="582"/>
        </w:trPr>
        <w:tc>
          <w:tcPr>
            <w:tcW w:w="1872" w:type="dxa"/>
            <w:vMerge/>
            <w:tcBorders>
              <w:top w:val="single" w:sz="2" w:space="0" w:color="000000"/>
              <w:left w:val="single" w:sz="2" w:space="0" w:color="000000"/>
              <w:bottom w:val="single" w:sz="2" w:space="0" w:color="000000"/>
            </w:tcBorders>
            <w:shd w:val="clear" w:color="auto" w:fill="auto"/>
          </w:tcPr>
          <w:p w:rsidR="006F4B7B" w:rsidRDefault="006F4B7B">
            <w:pPr>
              <w:pStyle w:val="a8"/>
              <w:spacing w:after="0"/>
            </w:pPr>
          </w:p>
        </w:tc>
        <w:tc>
          <w:tcPr>
            <w:tcW w:w="1871"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Количество детей</w:t>
            </w:r>
          </w:p>
        </w:tc>
        <w:tc>
          <w:tcPr>
            <w:tcW w:w="1871"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Процентный показатель</w:t>
            </w:r>
          </w:p>
        </w:tc>
        <w:tc>
          <w:tcPr>
            <w:tcW w:w="1871"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Количество детей</w:t>
            </w:r>
          </w:p>
        </w:tc>
        <w:tc>
          <w:tcPr>
            <w:tcW w:w="1870" w:type="dxa"/>
            <w:gridSpan w:val="2"/>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pPr>
            <w:r>
              <w:rPr>
                <w:rFonts w:ascii="Times New Roman" w:hAnsi="Times New Roman"/>
                <w:sz w:val="24"/>
                <w:szCs w:val="24"/>
              </w:rPr>
              <w:t>Процентный показатель</w:t>
            </w:r>
          </w:p>
        </w:tc>
      </w:tr>
      <w:tr w:rsidR="006F4B7B" w:rsidTr="00DF5AD7">
        <w:trPr>
          <w:trHeight w:val="212"/>
        </w:trPr>
        <w:tc>
          <w:tcPr>
            <w:tcW w:w="1872"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t>Г</w:t>
            </w:r>
            <w:r>
              <w:rPr>
                <w:rFonts w:ascii="Times New Roman" w:hAnsi="Times New Roman" w:cs="Times New Roman"/>
                <w:sz w:val="24"/>
                <w:szCs w:val="24"/>
              </w:rPr>
              <w:t>руппы</w:t>
            </w:r>
          </w:p>
        </w:tc>
        <w:tc>
          <w:tcPr>
            <w:tcW w:w="780" w:type="dxa"/>
            <w:tcBorders>
              <w:top w:val="single" w:sz="2" w:space="0" w:color="000000"/>
              <w:left w:val="single" w:sz="2" w:space="0" w:color="000000"/>
              <w:bottom w:val="single" w:sz="2" w:space="0" w:color="000000"/>
              <w:right w:val="single" w:sz="4" w:space="0" w:color="000000"/>
            </w:tcBorders>
            <w:shd w:val="clear" w:color="auto" w:fill="auto"/>
          </w:tcPr>
          <w:p w:rsidR="006F4B7B" w:rsidRDefault="00834B80">
            <w:pPr>
              <w:pStyle w:val="a8"/>
              <w:spacing w:after="0"/>
              <w:jc w:val="center"/>
              <w:rPr>
                <w:rFonts w:ascii="Times New Roman" w:hAnsi="Times New Roman"/>
                <w:sz w:val="24"/>
                <w:szCs w:val="24"/>
              </w:rPr>
            </w:pPr>
            <w:r>
              <w:rPr>
                <w:rFonts w:ascii="Times New Roman" w:hAnsi="Times New Roman"/>
                <w:sz w:val="24"/>
                <w:szCs w:val="24"/>
              </w:rPr>
              <w:t>8</w:t>
            </w:r>
          </w:p>
        </w:tc>
        <w:tc>
          <w:tcPr>
            <w:tcW w:w="1091" w:type="dxa"/>
            <w:tcBorders>
              <w:top w:val="single" w:sz="2" w:space="0" w:color="000000"/>
              <w:left w:val="single" w:sz="4"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6</w:t>
            </w:r>
          </w:p>
        </w:tc>
        <w:tc>
          <w:tcPr>
            <w:tcW w:w="864" w:type="dxa"/>
            <w:tcBorders>
              <w:top w:val="single" w:sz="2" w:space="0" w:color="000000"/>
              <w:left w:val="single" w:sz="2" w:space="0" w:color="000000"/>
              <w:bottom w:val="single" w:sz="2" w:space="0" w:color="000000"/>
              <w:right w:val="single" w:sz="4"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9</w:t>
            </w:r>
          </w:p>
        </w:tc>
        <w:tc>
          <w:tcPr>
            <w:tcW w:w="1007" w:type="dxa"/>
            <w:tcBorders>
              <w:top w:val="single" w:sz="2" w:space="0" w:color="000000"/>
              <w:left w:val="single" w:sz="4"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6</w:t>
            </w:r>
          </w:p>
        </w:tc>
        <w:tc>
          <w:tcPr>
            <w:tcW w:w="780" w:type="dxa"/>
            <w:tcBorders>
              <w:top w:val="single" w:sz="2" w:space="0" w:color="000000"/>
              <w:left w:val="single" w:sz="2" w:space="0" w:color="000000"/>
              <w:bottom w:val="single" w:sz="2" w:space="0" w:color="000000"/>
              <w:right w:val="single" w:sz="4" w:space="0" w:color="000000"/>
            </w:tcBorders>
            <w:shd w:val="clear" w:color="auto" w:fill="auto"/>
          </w:tcPr>
          <w:p w:rsidR="006F4B7B" w:rsidRDefault="00DB2F72">
            <w:pPr>
              <w:pStyle w:val="a8"/>
              <w:spacing w:after="0"/>
              <w:jc w:val="center"/>
              <w:rPr>
                <w:rFonts w:ascii="Times New Roman" w:hAnsi="Times New Roman"/>
                <w:sz w:val="24"/>
                <w:szCs w:val="24"/>
              </w:rPr>
            </w:pPr>
            <w:r>
              <w:rPr>
                <w:rFonts w:ascii="Times New Roman" w:hAnsi="Times New Roman"/>
                <w:sz w:val="24"/>
                <w:szCs w:val="24"/>
              </w:rPr>
              <w:t>8</w:t>
            </w:r>
          </w:p>
        </w:tc>
        <w:tc>
          <w:tcPr>
            <w:tcW w:w="1091" w:type="dxa"/>
            <w:tcBorders>
              <w:top w:val="single" w:sz="2" w:space="0" w:color="000000"/>
              <w:left w:val="single" w:sz="4"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6</w:t>
            </w: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6F4B7B" w:rsidRDefault="00DB2F72">
            <w:pPr>
              <w:pStyle w:val="a8"/>
              <w:spacing w:after="0"/>
              <w:jc w:val="center"/>
              <w:rPr>
                <w:rFonts w:ascii="Times New Roman" w:hAnsi="Times New Roman"/>
                <w:sz w:val="24"/>
                <w:szCs w:val="24"/>
              </w:rPr>
            </w:pPr>
            <w:r>
              <w:rPr>
                <w:rFonts w:ascii="Times New Roman" w:hAnsi="Times New Roman"/>
                <w:sz w:val="24"/>
                <w:szCs w:val="24"/>
              </w:rPr>
              <w:t>8</w:t>
            </w:r>
          </w:p>
        </w:tc>
        <w:tc>
          <w:tcPr>
            <w:tcW w:w="971" w:type="dxa"/>
            <w:tcBorders>
              <w:top w:val="single" w:sz="2" w:space="0" w:color="000000"/>
              <w:left w:val="single" w:sz="4" w:space="0" w:color="000000"/>
              <w:bottom w:val="single" w:sz="2" w:space="0" w:color="000000"/>
              <w:right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6</w:t>
            </w:r>
          </w:p>
        </w:tc>
      </w:tr>
      <w:tr w:rsidR="00AA6B11" w:rsidTr="00DF5AD7">
        <w:tc>
          <w:tcPr>
            <w:tcW w:w="1872" w:type="dxa"/>
            <w:tcBorders>
              <w:top w:val="single" w:sz="2" w:space="0" w:color="000000"/>
              <w:left w:val="single" w:sz="2" w:space="0" w:color="000000"/>
              <w:bottom w:val="single" w:sz="2" w:space="0" w:color="000000"/>
            </w:tcBorders>
            <w:shd w:val="clear" w:color="auto" w:fill="auto"/>
          </w:tcPr>
          <w:p w:rsidR="00AA6B11" w:rsidRDefault="00AA6B11" w:rsidP="00AA6B11">
            <w:pPr>
              <w:pStyle w:val="a8"/>
              <w:spacing w:after="0"/>
            </w:pPr>
            <w:r>
              <w:rPr>
                <w:rFonts w:ascii="Times New Roman" w:hAnsi="Times New Roman"/>
                <w:sz w:val="24"/>
                <w:szCs w:val="24"/>
              </w:rPr>
              <w:t>Эмоционально положительное отношение</w:t>
            </w:r>
          </w:p>
        </w:tc>
        <w:tc>
          <w:tcPr>
            <w:tcW w:w="780"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10</w:t>
            </w:r>
          </w:p>
        </w:tc>
        <w:tc>
          <w:tcPr>
            <w:tcW w:w="1091"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13</w:t>
            </w:r>
          </w:p>
        </w:tc>
        <w:tc>
          <w:tcPr>
            <w:tcW w:w="864"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48%</w:t>
            </w:r>
          </w:p>
        </w:tc>
        <w:tc>
          <w:tcPr>
            <w:tcW w:w="1007"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57%</w:t>
            </w:r>
          </w:p>
        </w:tc>
        <w:tc>
          <w:tcPr>
            <w:tcW w:w="780"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12</w:t>
            </w:r>
          </w:p>
        </w:tc>
        <w:tc>
          <w:tcPr>
            <w:tcW w:w="1091"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17</w:t>
            </w: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74%</w:t>
            </w:r>
          </w:p>
        </w:tc>
        <w:tc>
          <w:tcPr>
            <w:tcW w:w="971" w:type="dxa"/>
            <w:tcBorders>
              <w:top w:val="single" w:sz="2" w:space="0" w:color="000000"/>
              <w:left w:val="single" w:sz="4" w:space="0" w:color="000000"/>
              <w:bottom w:val="single" w:sz="2" w:space="0" w:color="000000"/>
              <w:right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57%</w:t>
            </w:r>
          </w:p>
        </w:tc>
      </w:tr>
      <w:tr w:rsidR="00AA6B11" w:rsidTr="00DF5AD7">
        <w:tc>
          <w:tcPr>
            <w:tcW w:w="1872" w:type="dxa"/>
            <w:tcBorders>
              <w:top w:val="single" w:sz="2" w:space="0" w:color="000000"/>
              <w:left w:val="single" w:sz="2" w:space="0" w:color="000000"/>
              <w:bottom w:val="single" w:sz="2" w:space="0" w:color="000000"/>
            </w:tcBorders>
            <w:shd w:val="clear" w:color="auto" w:fill="auto"/>
          </w:tcPr>
          <w:p w:rsidR="00AA6B11" w:rsidRDefault="00AA6B11" w:rsidP="00AA6B11">
            <w:pPr>
              <w:pStyle w:val="a8"/>
              <w:spacing w:after="0"/>
            </w:pPr>
            <w:r>
              <w:rPr>
                <w:rFonts w:ascii="Times New Roman" w:hAnsi="Times New Roman"/>
                <w:sz w:val="24"/>
                <w:szCs w:val="24"/>
              </w:rPr>
              <w:t>тревога</w:t>
            </w:r>
          </w:p>
        </w:tc>
        <w:tc>
          <w:tcPr>
            <w:tcW w:w="780"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11</w:t>
            </w:r>
          </w:p>
        </w:tc>
        <w:tc>
          <w:tcPr>
            <w:tcW w:w="1091"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10</w:t>
            </w:r>
          </w:p>
        </w:tc>
        <w:tc>
          <w:tcPr>
            <w:tcW w:w="864"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52%</w:t>
            </w:r>
          </w:p>
        </w:tc>
        <w:tc>
          <w:tcPr>
            <w:tcW w:w="1007"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43%</w:t>
            </w:r>
          </w:p>
        </w:tc>
        <w:tc>
          <w:tcPr>
            <w:tcW w:w="780"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9</w:t>
            </w:r>
          </w:p>
        </w:tc>
        <w:tc>
          <w:tcPr>
            <w:tcW w:w="1091"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6</w:t>
            </w: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26%</w:t>
            </w:r>
          </w:p>
        </w:tc>
        <w:tc>
          <w:tcPr>
            <w:tcW w:w="971" w:type="dxa"/>
            <w:tcBorders>
              <w:top w:val="single" w:sz="2" w:space="0" w:color="000000"/>
              <w:left w:val="single" w:sz="4" w:space="0" w:color="000000"/>
              <w:bottom w:val="single" w:sz="2" w:space="0" w:color="000000"/>
              <w:right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43%</w:t>
            </w:r>
          </w:p>
        </w:tc>
      </w:tr>
      <w:tr w:rsidR="00AA6B11" w:rsidTr="001E7D8E">
        <w:tc>
          <w:tcPr>
            <w:tcW w:w="1872" w:type="dxa"/>
            <w:tcBorders>
              <w:top w:val="single" w:sz="2" w:space="0" w:color="000000"/>
              <w:left w:val="single" w:sz="2" w:space="0" w:color="000000"/>
              <w:bottom w:val="single" w:sz="2" w:space="0" w:color="000000"/>
            </w:tcBorders>
            <w:shd w:val="clear" w:color="auto" w:fill="auto"/>
          </w:tcPr>
          <w:p w:rsidR="00AA6B11" w:rsidRDefault="00AA6B11" w:rsidP="00AA6B11">
            <w:pPr>
              <w:pStyle w:val="a8"/>
              <w:spacing w:after="0"/>
            </w:pPr>
            <w:r>
              <w:rPr>
                <w:rFonts w:ascii="Times New Roman" w:hAnsi="Times New Roman"/>
                <w:sz w:val="24"/>
                <w:szCs w:val="24"/>
              </w:rPr>
              <w:t>страх</w:t>
            </w:r>
          </w:p>
        </w:tc>
        <w:tc>
          <w:tcPr>
            <w:tcW w:w="780"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1091"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864"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1007"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780"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1091"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w:t>
            </w:r>
          </w:p>
        </w:tc>
        <w:tc>
          <w:tcPr>
            <w:tcW w:w="971" w:type="dxa"/>
            <w:tcBorders>
              <w:top w:val="single" w:sz="2" w:space="0" w:color="000000"/>
              <w:left w:val="single" w:sz="4" w:space="0" w:color="000000"/>
              <w:bottom w:val="single" w:sz="2" w:space="0" w:color="000000"/>
              <w:right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w:t>
            </w:r>
          </w:p>
        </w:tc>
      </w:tr>
      <w:tr w:rsidR="00AA6B11" w:rsidTr="001E7D8E">
        <w:tc>
          <w:tcPr>
            <w:tcW w:w="1872" w:type="dxa"/>
            <w:tcBorders>
              <w:top w:val="single" w:sz="2" w:space="0" w:color="000000"/>
              <w:left w:val="single" w:sz="2" w:space="0" w:color="000000"/>
              <w:bottom w:val="single" w:sz="2" w:space="0" w:color="000000"/>
            </w:tcBorders>
            <w:shd w:val="clear" w:color="auto" w:fill="auto"/>
          </w:tcPr>
          <w:p w:rsidR="00AA6B11" w:rsidRDefault="00AA6B11" w:rsidP="00AA6B11">
            <w:pPr>
              <w:pStyle w:val="a8"/>
              <w:spacing w:after="0"/>
            </w:pPr>
            <w:r>
              <w:rPr>
                <w:rFonts w:ascii="Times New Roman" w:hAnsi="Times New Roman"/>
                <w:sz w:val="24"/>
                <w:szCs w:val="24"/>
              </w:rPr>
              <w:t>Итог</w:t>
            </w:r>
          </w:p>
        </w:tc>
        <w:tc>
          <w:tcPr>
            <w:tcW w:w="780"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21</w:t>
            </w:r>
          </w:p>
        </w:tc>
        <w:tc>
          <w:tcPr>
            <w:tcW w:w="1091"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23</w:t>
            </w:r>
          </w:p>
        </w:tc>
        <w:tc>
          <w:tcPr>
            <w:tcW w:w="864"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1007"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780"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21</w:t>
            </w:r>
          </w:p>
        </w:tc>
        <w:tc>
          <w:tcPr>
            <w:tcW w:w="1091"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23</w:t>
            </w: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w:t>
            </w:r>
          </w:p>
        </w:tc>
        <w:tc>
          <w:tcPr>
            <w:tcW w:w="971" w:type="dxa"/>
            <w:tcBorders>
              <w:top w:val="single" w:sz="2" w:space="0" w:color="000000"/>
              <w:left w:val="single" w:sz="4" w:space="0" w:color="000000"/>
              <w:bottom w:val="single" w:sz="2" w:space="0" w:color="000000"/>
              <w:right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w:t>
            </w:r>
          </w:p>
        </w:tc>
      </w:tr>
    </w:tbl>
    <w:p w:rsidR="006F4B7B" w:rsidRDefault="006F4B7B">
      <w:pPr>
        <w:pStyle w:val="Default"/>
        <w:jc w:val="both"/>
      </w:pPr>
    </w:p>
    <w:p w:rsidR="006F4B7B" w:rsidRDefault="002E31D0">
      <w:pPr>
        <w:pStyle w:val="Default"/>
        <w:jc w:val="both"/>
      </w:pPr>
      <w:r>
        <w:tab/>
        <w:t xml:space="preserve">Из таблицы видно, что к началу учебного года эмоционально положительное </w:t>
      </w:r>
      <w:r w:rsidR="00AA6B11">
        <w:t>отношение к школе сложилось у 53% (23</w:t>
      </w:r>
      <w:r>
        <w:t xml:space="preserve"> детей), а к ко</w:t>
      </w:r>
      <w:r w:rsidR="00AA6B11">
        <w:t xml:space="preserve">нцу учебного года составило 65% (29 </w:t>
      </w:r>
      <w:r>
        <w:t>детей). К началу учебного года тревогу по пово</w:t>
      </w:r>
      <w:r w:rsidR="00AA6B11">
        <w:t>ду обучения в школе проявляли 47% (</w:t>
      </w:r>
      <w:proofErr w:type="gramStart"/>
      <w:r w:rsidR="00AA6B11">
        <w:t>21  ребенок</w:t>
      </w:r>
      <w:proofErr w:type="gramEnd"/>
      <w:r>
        <w:t>), к концу учебного го</w:t>
      </w:r>
      <w:r w:rsidR="00AA6B11">
        <w:t>да 35% (15</w:t>
      </w:r>
      <w:r>
        <w:t xml:space="preserve"> детей) проявляют тревогу. Дети, испытывающие страх по поводу обучения </w:t>
      </w:r>
      <w:proofErr w:type="gramStart"/>
      <w:r>
        <w:t>в  не</w:t>
      </w:r>
      <w:proofErr w:type="gramEnd"/>
      <w:r>
        <w:t xml:space="preserve"> выявлено ни у одного ребенка. </w:t>
      </w:r>
    </w:p>
    <w:p w:rsidR="006F4B7B" w:rsidRDefault="006F4B7B">
      <w:pPr>
        <w:pStyle w:val="Default"/>
        <w:jc w:val="center"/>
      </w:pPr>
    </w:p>
    <w:p w:rsidR="000F7CB5" w:rsidRDefault="000F7CB5">
      <w:pPr>
        <w:pStyle w:val="Default"/>
        <w:jc w:val="center"/>
      </w:pPr>
    </w:p>
    <w:p w:rsidR="000F7CB5" w:rsidRDefault="000F7CB5">
      <w:pPr>
        <w:pStyle w:val="Default"/>
        <w:jc w:val="center"/>
      </w:pPr>
    </w:p>
    <w:p w:rsidR="000F7CB5" w:rsidRDefault="000F7CB5">
      <w:pPr>
        <w:pStyle w:val="Default"/>
        <w:jc w:val="center"/>
      </w:pPr>
    </w:p>
    <w:p w:rsidR="006F4B7B" w:rsidRDefault="006F4B7B">
      <w:pPr>
        <w:pStyle w:val="Default"/>
        <w:jc w:val="center"/>
      </w:pPr>
    </w:p>
    <w:p w:rsidR="006F4B7B" w:rsidRDefault="002E31D0">
      <w:pPr>
        <w:pStyle w:val="Default"/>
        <w:jc w:val="center"/>
      </w:pPr>
      <w:r>
        <w:rPr>
          <w:b/>
          <w:bCs/>
        </w:rPr>
        <w:lastRenderedPageBreak/>
        <w:t>Сравнительные итоги диагностики по методике</w:t>
      </w:r>
    </w:p>
    <w:p w:rsidR="006F4B7B" w:rsidRDefault="002E31D0">
      <w:pPr>
        <w:jc w:val="center"/>
      </w:pPr>
      <w:r>
        <w:rPr>
          <w:rFonts w:ascii="Times New Roman" w:hAnsi="Times New Roman" w:cs="Times New Roman"/>
          <w:b/>
          <w:bCs/>
          <w:sz w:val="24"/>
          <w:szCs w:val="24"/>
        </w:rPr>
        <w:t xml:space="preserve">«Беседа о школе» </w:t>
      </w:r>
      <w:proofErr w:type="spellStart"/>
      <w:r>
        <w:rPr>
          <w:rFonts w:ascii="Times New Roman" w:hAnsi="Times New Roman" w:cs="Times New Roman"/>
          <w:b/>
          <w:bCs/>
          <w:sz w:val="24"/>
          <w:szCs w:val="24"/>
        </w:rPr>
        <w:t>Т.А.Нежновой</w:t>
      </w:r>
      <w:proofErr w:type="spellEnd"/>
    </w:p>
    <w:tbl>
      <w:tblPr>
        <w:tblW w:w="9360" w:type="dxa"/>
        <w:tblBorders>
          <w:top w:val="single" w:sz="2" w:space="0" w:color="000000"/>
          <w:left w:val="single" w:sz="2" w:space="0" w:color="000000"/>
          <w:bottom w:val="single" w:sz="2" w:space="0" w:color="000000"/>
          <w:insideH w:val="single" w:sz="2" w:space="0" w:color="000000"/>
        </w:tblBorders>
        <w:tblCellMar>
          <w:top w:w="55" w:type="dxa"/>
          <w:left w:w="40" w:type="dxa"/>
          <w:bottom w:w="55" w:type="dxa"/>
          <w:right w:w="55" w:type="dxa"/>
        </w:tblCellMar>
        <w:tblLook w:val="04A0" w:firstRow="1" w:lastRow="0" w:firstColumn="1" w:lastColumn="0" w:noHBand="0" w:noVBand="1"/>
      </w:tblPr>
      <w:tblGrid>
        <w:gridCol w:w="1870"/>
        <w:gridCol w:w="798"/>
        <w:gridCol w:w="15"/>
        <w:gridCol w:w="1058"/>
        <w:gridCol w:w="884"/>
        <w:gridCol w:w="26"/>
        <w:gridCol w:w="961"/>
        <w:gridCol w:w="899"/>
        <w:gridCol w:w="972"/>
        <w:gridCol w:w="902"/>
        <w:gridCol w:w="22"/>
        <w:gridCol w:w="953"/>
      </w:tblGrid>
      <w:tr w:rsidR="006F4B7B" w:rsidTr="00AA6B11">
        <w:tc>
          <w:tcPr>
            <w:tcW w:w="1870" w:type="dxa"/>
            <w:vMerge w:val="restart"/>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Уровень развития</w:t>
            </w:r>
          </w:p>
        </w:tc>
        <w:tc>
          <w:tcPr>
            <w:tcW w:w="3742" w:type="dxa"/>
            <w:gridSpan w:val="6"/>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Начало учебного года</w:t>
            </w:r>
          </w:p>
        </w:tc>
        <w:tc>
          <w:tcPr>
            <w:tcW w:w="3748" w:type="dxa"/>
            <w:gridSpan w:val="5"/>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jc w:val="center"/>
            </w:pPr>
            <w:r>
              <w:rPr>
                <w:rFonts w:ascii="Times New Roman" w:hAnsi="Times New Roman"/>
                <w:sz w:val="24"/>
                <w:szCs w:val="24"/>
              </w:rPr>
              <w:t>Конец учебного года</w:t>
            </w:r>
          </w:p>
        </w:tc>
      </w:tr>
      <w:tr w:rsidR="006F4B7B" w:rsidTr="00AA6B11">
        <w:tc>
          <w:tcPr>
            <w:tcW w:w="1870" w:type="dxa"/>
            <w:vMerge/>
            <w:tcBorders>
              <w:top w:val="single" w:sz="2" w:space="0" w:color="000000"/>
              <w:left w:val="single" w:sz="2" w:space="0" w:color="000000"/>
              <w:bottom w:val="single" w:sz="2" w:space="0" w:color="000000"/>
            </w:tcBorders>
            <w:shd w:val="clear" w:color="auto" w:fill="auto"/>
          </w:tcPr>
          <w:p w:rsidR="006F4B7B" w:rsidRDefault="006F4B7B">
            <w:pPr>
              <w:pStyle w:val="a8"/>
              <w:spacing w:after="0"/>
            </w:pPr>
          </w:p>
        </w:tc>
        <w:tc>
          <w:tcPr>
            <w:tcW w:w="1871" w:type="dxa"/>
            <w:gridSpan w:val="3"/>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Количество детей</w:t>
            </w:r>
          </w:p>
        </w:tc>
        <w:tc>
          <w:tcPr>
            <w:tcW w:w="1871" w:type="dxa"/>
            <w:gridSpan w:val="3"/>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Процентный показатель</w:t>
            </w:r>
          </w:p>
        </w:tc>
        <w:tc>
          <w:tcPr>
            <w:tcW w:w="1871" w:type="dxa"/>
            <w:gridSpan w:val="2"/>
            <w:tcBorders>
              <w:top w:val="single" w:sz="2" w:space="0" w:color="000000"/>
              <w:left w:val="single" w:sz="2" w:space="0" w:color="000000"/>
              <w:bottom w:val="single" w:sz="2" w:space="0" w:color="000000"/>
            </w:tcBorders>
            <w:shd w:val="clear" w:color="auto" w:fill="auto"/>
          </w:tcPr>
          <w:p w:rsidR="006F4B7B" w:rsidRDefault="002E31D0">
            <w:pPr>
              <w:pStyle w:val="a8"/>
              <w:spacing w:after="0"/>
            </w:pPr>
            <w:r>
              <w:rPr>
                <w:rFonts w:ascii="Times New Roman" w:hAnsi="Times New Roman"/>
                <w:sz w:val="24"/>
                <w:szCs w:val="24"/>
              </w:rPr>
              <w:t>Количество детей</w:t>
            </w:r>
          </w:p>
        </w:tc>
        <w:tc>
          <w:tcPr>
            <w:tcW w:w="1877" w:type="dxa"/>
            <w:gridSpan w:val="3"/>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pPr>
            <w:r>
              <w:rPr>
                <w:rFonts w:ascii="Times New Roman" w:hAnsi="Times New Roman"/>
                <w:sz w:val="24"/>
                <w:szCs w:val="24"/>
              </w:rPr>
              <w:t>Процентный показатель</w:t>
            </w:r>
          </w:p>
        </w:tc>
      </w:tr>
      <w:tr w:rsidR="00AA6B11" w:rsidTr="00AA6B11">
        <w:tc>
          <w:tcPr>
            <w:tcW w:w="1870" w:type="dxa"/>
            <w:tcBorders>
              <w:top w:val="single" w:sz="2" w:space="0" w:color="000000"/>
              <w:left w:val="single" w:sz="2" w:space="0" w:color="000000"/>
              <w:bottom w:val="single" w:sz="2" w:space="0" w:color="000000"/>
            </w:tcBorders>
            <w:shd w:val="clear" w:color="auto" w:fill="auto"/>
          </w:tcPr>
          <w:p w:rsidR="00AA6B11" w:rsidRDefault="00AA6B11" w:rsidP="00AA6B11">
            <w:pPr>
              <w:pStyle w:val="a8"/>
              <w:spacing w:after="0"/>
              <w:rPr>
                <w:rFonts w:ascii="Times New Roman" w:hAnsi="Times New Roman" w:cs="Times New Roman"/>
                <w:sz w:val="24"/>
                <w:szCs w:val="24"/>
              </w:rPr>
            </w:pPr>
            <w:r>
              <w:rPr>
                <w:rFonts w:ascii="Times New Roman" w:hAnsi="Times New Roman" w:cs="Times New Roman"/>
                <w:sz w:val="24"/>
                <w:szCs w:val="24"/>
              </w:rPr>
              <w:t>Группы</w:t>
            </w:r>
          </w:p>
        </w:tc>
        <w:tc>
          <w:tcPr>
            <w:tcW w:w="813" w:type="dxa"/>
            <w:gridSpan w:val="2"/>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8</w:t>
            </w:r>
          </w:p>
        </w:tc>
        <w:tc>
          <w:tcPr>
            <w:tcW w:w="1058"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7</w:t>
            </w:r>
          </w:p>
        </w:tc>
        <w:tc>
          <w:tcPr>
            <w:tcW w:w="884"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8</w:t>
            </w:r>
          </w:p>
        </w:tc>
        <w:tc>
          <w:tcPr>
            <w:tcW w:w="987" w:type="dxa"/>
            <w:gridSpan w:val="2"/>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6</w:t>
            </w: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8652A1" w:rsidP="00AA6B11">
            <w:pPr>
              <w:pStyle w:val="a8"/>
              <w:spacing w:after="0"/>
              <w:jc w:val="center"/>
              <w:rPr>
                <w:rFonts w:ascii="Times New Roman" w:hAnsi="Times New Roman"/>
                <w:sz w:val="24"/>
                <w:szCs w:val="24"/>
              </w:rPr>
            </w:pPr>
            <w:r>
              <w:rPr>
                <w:rFonts w:ascii="Times New Roman" w:hAnsi="Times New Roman"/>
                <w:sz w:val="24"/>
                <w:szCs w:val="24"/>
              </w:rPr>
              <w:t>8</w:t>
            </w:r>
          </w:p>
        </w:tc>
        <w:tc>
          <w:tcPr>
            <w:tcW w:w="972" w:type="dxa"/>
            <w:tcBorders>
              <w:top w:val="single" w:sz="2" w:space="0" w:color="000000"/>
              <w:left w:val="single" w:sz="4" w:space="0" w:color="000000"/>
              <w:bottom w:val="single" w:sz="2" w:space="0" w:color="000000"/>
            </w:tcBorders>
            <w:shd w:val="clear" w:color="auto" w:fill="auto"/>
          </w:tcPr>
          <w:p w:rsidR="00AA6B11" w:rsidRDefault="008652A1" w:rsidP="00AA6B11">
            <w:pPr>
              <w:pStyle w:val="a8"/>
              <w:spacing w:after="0"/>
              <w:jc w:val="center"/>
              <w:rPr>
                <w:rFonts w:ascii="Times New Roman" w:hAnsi="Times New Roman"/>
                <w:sz w:val="24"/>
                <w:szCs w:val="24"/>
              </w:rPr>
            </w:pPr>
            <w:r>
              <w:rPr>
                <w:rFonts w:ascii="Times New Roman" w:hAnsi="Times New Roman"/>
                <w:sz w:val="24"/>
                <w:szCs w:val="24"/>
              </w:rPr>
              <w:t>6</w:t>
            </w:r>
          </w:p>
        </w:tc>
        <w:tc>
          <w:tcPr>
            <w:tcW w:w="924" w:type="dxa"/>
            <w:gridSpan w:val="2"/>
            <w:tcBorders>
              <w:top w:val="single" w:sz="2" w:space="0" w:color="000000"/>
              <w:left w:val="single" w:sz="2" w:space="0" w:color="000000"/>
              <w:bottom w:val="single" w:sz="2" w:space="0" w:color="000000"/>
              <w:right w:val="single" w:sz="4" w:space="0" w:color="000000"/>
            </w:tcBorders>
            <w:shd w:val="clear" w:color="auto" w:fill="auto"/>
          </w:tcPr>
          <w:p w:rsidR="00AA6B11" w:rsidRDefault="008652A1" w:rsidP="00AA6B11">
            <w:pPr>
              <w:pStyle w:val="a8"/>
              <w:spacing w:after="0"/>
              <w:jc w:val="center"/>
              <w:rPr>
                <w:rFonts w:ascii="Times New Roman" w:hAnsi="Times New Roman"/>
                <w:sz w:val="24"/>
                <w:szCs w:val="24"/>
              </w:rPr>
            </w:pPr>
            <w:r>
              <w:rPr>
                <w:rFonts w:ascii="Times New Roman" w:hAnsi="Times New Roman"/>
                <w:sz w:val="24"/>
                <w:szCs w:val="24"/>
              </w:rPr>
              <w:t>8</w:t>
            </w:r>
          </w:p>
        </w:tc>
        <w:tc>
          <w:tcPr>
            <w:tcW w:w="953" w:type="dxa"/>
            <w:tcBorders>
              <w:top w:val="single" w:sz="2" w:space="0" w:color="000000"/>
              <w:left w:val="single" w:sz="4" w:space="0" w:color="000000"/>
              <w:bottom w:val="single" w:sz="2" w:space="0" w:color="000000"/>
              <w:right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6</w:t>
            </w:r>
          </w:p>
        </w:tc>
      </w:tr>
      <w:tr w:rsidR="008652A1" w:rsidTr="00AA6B11">
        <w:tc>
          <w:tcPr>
            <w:tcW w:w="1870" w:type="dxa"/>
            <w:tcBorders>
              <w:top w:val="single" w:sz="2" w:space="0" w:color="000000"/>
              <w:left w:val="single" w:sz="2" w:space="0" w:color="000000"/>
              <w:bottom w:val="single" w:sz="2" w:space="0" w:color="000000"/>
            </w:tcBorders>
            <w:shd w:val="clear" w:color="auto" w:fill="auto"/>
          </w:tcPr>
          <w:p w:rsidR="008652A1" w:rsidRDefault="008652A1" w:rsidP="008652A1">
            <w:pPr>
              <w:pStyle w:val="a8"/>
              <w:spacing w:after="0"/>
            </w:pPr>
            <w:r>
              <w:rPr>
                <w:rFonts w:ascii="Times New Roman" w:hAnsi="Times New Roman"/>
                <w:sz w:val="24"/>
                <w:szCs w:val="24"/>
              </w:rPr>
              <w:t>достаточный</w:t>
            </w:r>
          </w:p>
        </w:tc>
        <w:tc>
          <w:tcPr>
            <w:tcW w:w="813" w:type="dxa"/>
            <w:gridSpan w:val="2"/>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8</w:t>
            </w:r>
          </w:p>
        </w:tc>
        <w:tc>
          <w:tcPr>
            <w:tcW w:w="1058" w:type="dxa"/>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8</w:t>
            </w:r>
          </w:p>
        </w:tc>
        <w:tc>
          <w:tcPr>
            <w:tcW w:w="884" w:type="dxa"/>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39%</w:t>
            </w:r>
          </w:p>
        </w:tc>
        <w:tc>
          <w:tcPr>
            <w:tcW w:w="987" w:type="dxa"/>
            <w:gridSpan w:val="2"/>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34%</w:t>
            </w: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10</w:t>
            </w:r>
          </w:p>
        </w:tc>
        <w:tc>
          <w:tcPr>
            <w:tcW w:w="972" w:type="dxa"/>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11</w:t>
            </w:r>
          </w:p>
        </w:tc>
        <w:tc>
          <w:tcPr>
            <w:tcW w:w="924" w:type="dxa"/>
            <w:gridSpan w:val="2"/>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48%</w:t>
            </w:r>
          </w:p>
        </w:tc>
        <w:tc>
          <w:tcPr>
            <w:tcW w:w="953" w:type="dxa"/>
            <w:tcBorders>
              <w:top w:val="single" w:sz="2" w:space="0" w:color="000000"/>
              <w:left w:val="single" w:sz="4" w:space="0" w:color="000000"/>
              <w:bottom w:val="single" w:sz="2" w:space="0" w:color="000000"/>
              <w:right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48</w:t>
            </w:r>
            <w:r w:rsidR="00504561">
              <w:rPr>
                <w:rFonts w:ascii="Times New Roman" w:hAnsi="Times New Roman"/>
                <w:sz w:val="24"/>
                <w:szCs w:val="24"/>
              </w:rPr>
              <w:t>%</w:t>
            </w:r>
          </w:p>
        </w:tc>
      </w:tr>
      <w:tr w:rsidR="008652A1" w:rsidTr="00AA6B11">
        <w:tc>
          <w:tcPr>
            <w:tcW w:w="1870" w:type="dxa"/>
            <w:tcBorders>
              <w:top w:val="single" w:sz="2" w:space="0" w:color="000000"/>
              <w:left w:val="single" w:sz="2" w:space="0" w:color="000000"/>
              <w:bottom w:val="single" w:sz="2" w:space="0" w:color="000000"/>
            </w:tcBorders>
            <w:shd w:val="clear" w:color="auto" w:fill="auto"/>
          </w:tcPr>
          <w:p w:rsidR="008652A1" w:rsidRDefault="008652A1" w:rsidP="008652A1">
            <w:pPr>
              <w:pStyle w:val="a8"/>
              <w:spacing w:after="0"/>
            </w:pPr>
            <w:r>
              <w:rPr>
                <w:rFonts w:ascii="Times New Roman" w:hAnsi="Times New Roman"/>
                <w:sz w:val="24"/>
                <w:szCs w:val="24"/>
              </w:rPr>
              <w:t>начальный</w:t>
            </w:r>
          </w:p>
        </w:tc>
        <w:tc>
          <w:tcPr>
            <w:tcW w:w="813" w:type="dxa"/>
            <w:gridSpan w:val="2"/>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10</w:t>
            </w:r>
          </w:p>
        </w:tc>
        <w:tc>
          <w:tcPr>
            <w:tcW w:w="1058" w:type="dxa"/>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12</w:t>
            </w:r>
          </w:p>
        </w:tc>
        <w:tc>
          <w:tcPr>
            <w:tcW w:w="884" w:type="dxa"/>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47%</w:t>
            </w:r>
          </w:p>
        </w:tc>
        <w:tc>
          <w:tcPr>
            <w:tcW w:w="987" w:type="dxa"/>
            <w:gridSpan w:val="2"/>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52%</w:t>
            </w: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8</w:t>
            </w:r>
          </w:p>
        </w:tc>
        <w:tc>
          <w:tcPr>
            <w:tcW w:w="972" w:type="dxa"/>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9</w:t>
            </w:r>
          </w:p>
        </w:tc>
        <w:tc>
          <w:tcPr>
            <w:tcW w:w="924" w:type="dxa"/>
            <w:gridSpan w:val="2"/>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38%</w:t>
            </w:r>
          </w:p>
        </w:tc>
        <w:tc>
          <w:tcPr>
            <w:tcW w:w="953" w:type="dxa"/>
            <w:tcBorders>
              <w:top w:val="single" w:sz="2" w:space="0" w:color="000000"/>
              <w:left w:val="single" w:sz="4" w:space="0" w:color="000000"/>
              <w:bottom w:val="single" w:sz="2" w:space="0" w:color="000000"/>
              <w:right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39</w:t>
            </w:r>
            <w:r w:rsidR="00504561">
              <w:rPr>
                <w:rFonts w:ascii="Times New Roman" w:hAnsi="Times New Roman"/>
                <w:sz w:val="24"/>
                <w:szCs w:val="24"/>
              </w:rPr>
              <w:t>%</w:t>
            </w:r>
          </w:p>
        </w:tc>
      </w:tr>
      <w:tr w:rsidR="008652A1" w:rsidTr="00AA6B11">
        <w:tc>
          <w:tcPr>
            <w:tcW w:w="1870" w:type="dxa"/>
            <w:tcBorders>
              <w:top w:val="single" w:sz="2" w:space="0" w:color="000000"/>
              <w:left w:val="single" w:sz="2" w:space="0" w:color="000000"/>
              <w:bottom w:val="single" w:sz="2" w:space="0" w:color="000000"/>
            </w:tcBorders>
            <w:shd w:val="clear" w:color="auto" w:fill="auto"/>
          </w:tcPr>
          <w:p w:rsidR="008652A1" w:rsidRDefault="008652A1" w:rsidP="008652A1">
            <w:pPr>
              <w:pStyle w:val="a8"/>
              <w:spacing w:after="0"/>
            </w:pPr>
            <w:r>
              <w:rPr>
                <w:rFonts w:ascii="Times New Roman" w:hAnsi="Times New Roman"/>
                <w:sz w:val="24"/>
                <w:szCs w:val="24"/>
              </w:rPr>
              <w:t>низкий</w:t>
            </w:r>
          </w:p>
        </w:tc>
        <w:tc>
          <w:tcPr>
            <w:tcW w:w="813" w:type="dxa"/>
            <w:gridSpan w:val="2"/>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3</w:t>
            </w:r>
          </w:p>
        </w:tc>
        <w:tc>
          <w:tcPr>
            <w:tcW w:w="1058" w:type="dxa"/>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3</w:t>
            </w:r>
          </w:p>
        </w:tc>
        <w:tc>
          <w:tcPr>
            <w:tcW w:w="884" w:type="dxa"/>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14%</w:t>
            </w:r>
          </w:p>
        </w:tc>
        <w:tc>
          <w:tcPr>
            <w:tcW w:w="987" w:type="dxa"/>
            <w:gridSpan w:val="2"/>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14%</w:t>
            </w: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3</w:t>
            </w:r>
          </w:p>
        </w:tc>
        <w:tc>
          <w:tcPr>
            <w:tcW w:w="972" w:type="dxa"/>
            <w:tcBorders>
              <w:top w:val="single" w:sz="2" w:space="0" w:color="000000"/>
              <w:left w:val="single" w:sz="4" w:space="0" w:color="000000"/>
              <w:bottom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3</w:t>
            </w:r>
          </w:p>
        </w:tc>
        <w:tc>
          <w:tcPr>
            <w:tcW w:w="924" w:type="dxa"/>
            <w:gridSpan w:val="2"/>
            <w:tcBorders>
              <w:top w:val="single" w:sz="2" w:space="0" w:color="000000"/>
              <w:left w:val="single" w:sz="2" w:space="0" w:color="000000"/>
              <w:bottom w:val="single" w:sz="2" w:space="0" w:color="000000"/>
              <w:right w:val="single" w:sz="4"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14%</w:t>
            </w:r>
          </w:p>
        </w:tc>
        <w:tc>
          <w:tcPr>
            <w:tcW w:w="953" w:type="dxa"/>
            <w:tcBorders>
              <w:top w:val="single" w:sz="2" w:space="0" w:color="000000"/>
              <w:left w:val="single" w:sz="4" w:space="0" w:color="000000"/>
              <w:bottom w:val="single" w:sz="2" w:space="0" w:color="000000"/>
              <w:right w:val="single" w:sz="2" w:space="0" w:color="000000"/>
            </w:tcBorders>
            <w:shd w:val="clear" w:color="auto" w:fill="auto"/>
          </w:tcPr>
          <w:p w:rsidR="008652A1" w:rsidRDefault="008652A1" w:rsidP="008652A1">
            <w:pPr>
              <w:pStyle w:val="a8"/>
              <w:spacing w:after="0"/>
              <w:jc w:val="center"/>
              <w:rPr>
                <w:rFonts w:ascii="Times New Roman" w:hAnsi="Times New Roman"/>
                <w:sz w:val="24"/>
                <w:szCs w:val="24"/>
              </w:rPr>
            </w:pPr>
            <w:r>
              <w:rPr>
                <w:rFonts w:ascii="Times New Roman" w:hAnsi="Times New Roman"/>
                <w:sz w:val="24"/>
                <w:szCs w:val="24"/>
              </w:rPr>
              <w:t>13</w:t>
            </w:r>
            <w:r w:rsidR="00504561">
              <w:rPr>
                <w:rFonts w:ascii="Times New Roman" w:hAnsi="Times New Roman"/>
                <w:sz w:val="24"/>
                <w:szCs w:val="24"/>
              </w:rPr>
              <w:t>%</w:t>
            </w:r>
          </w:p>
        </w:tc>
      </w:tr>
      <w:tr w:rsidR="00AA6B11" w:rsidTr="001E7D8E">
        <w:tc>
          <w:tcPr>
            <w:tcW w:w="1870" w:type="dxa"/>
            <w:tcBorders>
              <w:top w:val="single" w:sz="2" w:space="0" w:color="000000"/>
              <w:left w:val="single" w:sz="2" w:space="0" w:color="000000"/>
              <w:bottom w:val="single" w:sz="2" w:space="0" w:color="000000"/>
            </w:tcBorders>
            <w:shd w:val="clear" w:color="auto" w:fill="auto"/>
          </w:tcPr>
          <w:p w:rsidR="00AA6B11" w:rsidRDefault="00AA6B11" w:rsidP="00AA6B11">
            <w:pPr>
              <w:pStyle w:val="a8"/>
              <w:spacing w:after="0"/>
            </w:pPr>
            <w:r>
              <w:rPr>
                <w:rFonts w:ascii="Times New Roman" w:hAnsi="Times New Roman"/>
                <w:sz w:val="24"/>
                <w:szCs w:val="24"/>
              </w:rPr>
              <w:t>Итог</w:t>
            </w:r>
          </w:p>
        </w:tc>
        <w:tc>
          <w:tcPr>
            <w:tcW w:w="798"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21</w:t>
            </w:r>
          </w:p>
        </w:tc>
        <w:tc>
          <w:tcPr>
            <w:tcW w:w="1073" w:type="dxa"/>
            <w:gridSpan w:val="2"/>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23</w:t>
            </w:r>
          </w:p>
        </w:tc>
        <w:tc>
          <w:tcPr>
            <w:tcW w:w="910" w:type="dxa"/>
            <w:gridSpan w:val="2"/>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961"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899"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21</w:t>
            </w:r>
          </w:p>
        </w:tc>
        <w:tc>
          <w:tcPr>
            <w:tcW w:w="972" w:type="dxa"/>
            <w:tcBorders>
              <w:top w:val="single" w:sz="2" w:space="0" w:color="000000"/>
              <w:left w:val="single" w:sz="4" w:space="0" w:color="000000"/>
              <w:bottom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r>
              <w:rPr>
                <w:rFonts w:ascii="Times New Roman" w:hAnsi="Times New Roman"/>
                <w:sz w:val="24"/>
                <w:szCs w:val="24"/>
              </w:rPr>
              <w:t>23</w:t>
            </w:r>
          </w:p>
        </w:tc>
        <w:tc>
          <w:tcPr>
            <w:tcW w:w="902" w:type="dxa"/>
            <w:tcBorders>
              <w:top w:val="single" w:sz="2" w:space="0" w:color="000000"/>
              <w:left w:val="single" w:sz="2" w:space="0" w:color="000000"/>
              <w:bottom w:val="single" w:sz="2" w:space="0" w:color="000000"/>
              <w:right w:val="single" w:sz="4"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c>
          <w:tcPr>
            <w:tcW w:w="975" w:type="dxa"/>
            <w:gridSpan w:val="2"/>
            <w:tcBorders>
              <w:top w:val="single" w:sz="2" w:space="0" w:color="000000"/>
              <w:left w:val="single" w:sz="4" w:space="0" w:color="000000"/>
              <w:bottom w:val="single" w:sz="2" w:space="0" w:color="000000"/>
              <w:right w:val="single" w:sz="2" w:space="0" w:color="000000"/>
            </w:tcBorders>
            <w:shd w:val="clear" w:color="auto" w:fill="auto"/>
          </w:tcPr>
          <w:p w:rsidR="00AA6B11" w:rsidRDefault="00AA6B11" w:rsidP="00AA6B11">
            <w:pPr>
              <w:pStyle w:val="a8"/>
              <w:spacing w:after="0"/>
              <w:jc w:val="center"/>
              <w:rPr>
                <w:rFonts w:ascii="Times New Roman" w:hAnsi="Times New Roman"/>
                <w:sz w:val="24"/>
                <w:szCs w:val="24"/>
              </w:rPr>
            </w:pPr>
          </w:p>
        </w:tc>
      </w:tr>
    </w:tbl>
    <w:p w:rsidR="006F4B7B" w:rsidRDefault="006F4B7B">
      <w:pPr>
        <w:pStyle w:val="Default"/>
        <w:jc w:val="both"/>
      </w:pPr>
    </w:p>
    <w:p w:rsidR="006F4B7B" w:rsidRDefault="002E31D0">
      <w:pPr>
        <w:pStyle w:val="Default"/>
        <w:jc w:val="both"/>
      </w:pPr>
      <w:r>
        <w:tab/>
        <w:t>Таким образом, из таблицы, видно, что к началу учебного года достаточный уровень сформированности внутренней позиции учен</w:t>
      </w:r>
      <w:r w:rsidR="00504561">
        <w:t>ика наблюдается у 35% (15 детей</w:t>
      </w:r>
      <w:r>
        <w:t>) детей</w:t>
      </w:r>
      <w:r w:rsidR="00504561">
        <w:t>, а к концу учебного года – у 47</w:t>
      </w:r>
      <w:r>
        <w:t>% (21 ребенок). Таким обр</w:t>
      </w:r>
      <w:r w:rsidR="00504561">
        <w:t>азом, показатели увеличились в 6</w:t>
      </w:r>
      <w:r>
        <w:t xml:space="preserve"> раз. </w:t>
      </w:r>
    </w:p>
    <w:p w:rsidR="006F4B7B" w:rsidRDefault="002E31D0">
      <w:pPr>
        <w:pStyle w:val="Default"/>
        <w:jc w:val="both"/>
      </w:pPr>
      <w:r>
        <w:tab/>
        <w:t xml:space="preserve">Вывод: Работа по подготовке воспитанников к школе ведется на должном уровне. Воспитанники овладевают необходимыми знаниями и навыками учебной деятельности, имеют мотивацию к учебной деятельности. С воспитанниками проводится систематическая индивидуальная работа, которая позволяет восполнить пробелы в знаниях и умениях, сформировать важные для будущего школьника знания. Разработанная нами система педагогической работы по преемственности между детским садом и школой ведет к созданию условий для плавного перехода из дошкольного детства к систематическому школьному обучению. </w:t>
      </w:r>
    </w:p>
    <w:p w:rsidR="006F4B7B" w:rsidRDefault="002E31D0" w:rsidP="00504561">
      <w:pPr>
        <w:pStyle w:val="Default"/>
        <w:jc w:val="both"/>
      </w:pPr>
      <w:r>
        <w:t xml:space="preserve">В течение 2024 года воспитанники Учреждения успешно участвовали в конкурсах и мероприятиях различного уровня. </w:t>
      </w:r>
    </w:p>
    <w:p w:rsidR="00504561" w:rsidRPr="00504561" w:rsidRDefault="00504561" w:rsidP="00504561">
      <w:pPr>
        <w:pStyle w:val="Default"/>
        <w:jc w:val="both"/>
      </w:pPr>
    </w:p>
    <w:p w:rsidR="006F4B7B" w:rsidRDefault="002E31D0">
      <w:pPr>
        <w:jc w:val="center"/>
        <w:rPr>
          <w:b/>
          <w:bCs/>
        </w:rPr>
      </w:pPr>
      <w:r>
        <w:rPr>
          <w:rFonts w:ascii="Times New Roman" w:hAnsi="Times New Roman" w:cs="Times New Roman"/>
          <w:b/>
          <w:bCs/>
          <w:sz w:val="24"/>
          <w:szCs w:val="24"/>
        </w:rPr>
        <w:t>Данные по результатам участия воспитанников представлены в таблице.</w:t>
      </w:r>
    </w:p>
    <w:tbl>
      <w:tblPr>
        <w:tblW w:w="7989" w:type="dxa"/>
        <w:tblBorders>
          <w:top w:val="single" w:sz="2" w:space="0" w:color="000000"/>
          <w:left w:val="single" w:sz="2" w:space="0" w:color="000000"/>
          <w:bottom w:val="single" w:sz="2" w:space="0" w:color="000000"/>
          <w:insideH w:val="single" w:sz="2" w:space="0" w:color="000000"/>
        </w:tblBorders>
        <w:tblCellMar>
          <w:top w:w="55" w:type="dxa"/>
          <w:left w:w="43" w:type="dxa"/>
          <w:bottom w:w="55" w:type="dxa"/>
          <w:right w:w="55" w:type="dxa"/>
        </w:tblCellMar>
        <w:tblLook w:val="04A0" w:firstRow="1" w:lastRow="0" w:firstColumn="1" w:lastColumn="0" w:noHBand="0" w:noVBand="1"/>
      </w:tblPr>
      <w:tblGrid>
        <w:gridCol w:w="2348"/>
        <w:gridCol w:w="1946"/>
        <w:gridCol w:w="1967"/>
        <w:gridCol w:w="1728"/>
      </w:tblGrid>
      <w:tr w:rsidR="006F4B7B" w:rsidRPr="00504561" w:rsidTr="00504561">
        <w:trPr>
          <w:trHeight w:val="562"/>
        </w:trPr>
        <w:tc>
          <w:tcPr>
            <w:tcW w:w="2347"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Результат участия в конкурсах</w:t>
            </w:r>
          </w:p>
        </w:tc>
        <w:tc>
          <w:tcPr>
            <w:tcW w:w="1946"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Всероссийский уровень</w:t>
            </w:r>
          </w:p>
        </w:tc>
        <w:tc>
          <w:tcPr>
            <w:tcW w:w="1967"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Муниципальный уровень</w:t>
            </w:r>
          </w:p>
        </w:tc>
        <w:tc>
          <w:tcPr>
            <w:tcW w:w="1728"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rPr>
                <w:rFonts w:ascii="Times New Roman" w:hAnsi="Times New Roman"/>
              </w:rPr>
            </w:pPr>
            <w:r>
              <w:rPr>
                <w:rFonts w:ascii="Times New Roman" w:hAnsi="Times New Roman"/>
              </w:rPr>
              <w:t>Международный</w:t>
            </w:r>
          </w:p>
        </w:tc>
      </w:tr>
      <w:tr w:rsidR="006F4B7B">
        <w:tc>
          <w:tcPr>
            <w:tcW w:w="2347"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Победители/лауреаты</w:t>
            </w:r>
          </w:p>
        </w:tc>
        <w:tc>
          <w:tcPr>
            <w:tcW w:w="1946" w:type="dxa"/>
            <w:tcBorders>
              <w:top w:val="single" w:sz="2" w:space="0" w:color="000000"/>
              <w:left w:val="single" w:sz="2" w:space="0" w:color="000000"/>
              <w:bottom w:val="single" w:sz="2" w:space="0" w:color="000000"/>
            </w:tcBorders>
            <w:shd w:val="clear" w:color="auto" w:fill="auto"/>
          </w:tcPr>
          <w:p w:rsidR="006F4B7B" w:rsidRDefault="002E31D0">
            <w:pPr>
              <w:pStyle w:val="a8"/>
              <w:jc w:val="center"/>
            </w:pPr>
            <w:r>
              <w:rPr>
                <w:rFonts w:ascii="Times New Roman" w:hAnsi="Times New Roman"/>
                <w:sz w:val="24"/>
                <w:szCs w:val="24"/>
              </w:rPr>
              <w:t>58/3</w:t>
            </w:r>
          </w:p>
        </w:tc>
        <w:tc>
          <w:tcPr>
            <w:tcW w:w="1967" w:type="dxa"/>
            <w:tcBorders>
              <w:top w:val="single" w:sz="2" w:space="0" w:color="000000"/>
              <w:left w:val="single" w:sz="2" w:space="0" w:color="000000"/>
              <w:bottom w:val="single" w:sz="2" w:space="0" w:color="000000"/>
            </w:tcBorders>
            <w:shd w:val="clear" w:color="auto" w:fill="auto"/>
          </w:tcPr>
          <w:p w:rsidR="006F4B7B" w:rsidRDefault="002E31D0">
            <w:pPr>
              <w:pStyle w:val="a8"/>
              <w:jc w:val="center"/>
            </w:pPr>
            <w:r>
              <w:rPr>
                <w:rFonts w:ascii="Times New Roman" w:hAnsi="Times New Roman"/>
                <w:sz w:val="24"/>
                <w:szCs w:val="24"/>
              </w:rPr>
              <w:t>27</w:t>
            </w:r>
          </w:p>
        </w:tc>
        <w:tc>
          <w:tcPr>
            <w:tcW w:w="1728"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t>4</w:t>
            </w:r>
          </w:p>
        </w:tc>
      </w:tr>
      <w:tr w:rsidR="006F4B7B">
        <w:tc>
          <w:tcPr>
            <w:tcW w:w="2347" w:type="dxa"/>
            <w:tcBorders>
              <w:top w:val="single" w:sz="2" w:space="0" w:color="000000"/>
              <w:left w:val="single" w:sz="2" w:space="0" w:color="000000"/>
              <w:bottom w:val="single" w:sz="2" w:space="0" w:color="000000"/>
            </w:tcBorders>
            <w:shd w:val="clear" w:color="auto" w:fill="auto"/>
          </w:tcPr>
          <w:p w:rsidR="006F4B7B" w:rsidRDefault="002E31D0">
            <w:pPr>
              <w:pStyle w:val="a8"/>
              <w:rPr>
                <w:rFonts w:ascii="Times New Roman" w:hAnsi="Times New Roman"/>
                <w:sz w:val="24"/>
                <w:szCs w:val="24"/>
              </w:rPr>
            </w:pPr>
            <w:r>
              <w:rPr>
                <w:rFonts w:ascii="Times New Roman" w:hAnsi="Times New Roman"/>
                <w:sz w:val="24"/>
                <w:szCs w:val="24"/>
              </w:rPr>
              <w:t>Участники</w:t>
            </w:r>
          </w:p>
        </w:tc>
        <w:tc>
          <w:tcPr>
            <w:tcW w:w="1946" w:type="dxa"/>
            <w:tcBorders>
              <w:top w:val="single" w:sz="2" w:space="0" w:color="000000"/>
              <w:left w:val="single" w:sz="2" w:space="0" w:color="000000"/>
              <w:bottom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t>3</w:t>
            </w:r>
          </w:p>
        </w:tc>
        <w:tc>
          <w:tcPr>
            <w:tcW w:w="1967" w:type="dxa"/>
            <w:tcBorders>
              <w:top w:val="single" w:sz="2" w:space="0" w:color="000000"/>
              <w:left w:val="single" w:sz="2" w:space="0" w:color="000000"/>
              <w:bottom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t>5</w:t>
            </w:r>
          </w:p>
        </w:tc>
        <w:tc>
          <w:tcPr>
            <w:tcW w:w="1728"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t>-</w:t>
            </w:r>
          </w:p>
        </w:tc>
      </w:tr>
    </w:tbl>
    <w:p w:rsidR="006F4B7B" w:rsidRDefault="006F4B7B">
      <w:pPr>
        <w:jc w:val="both"/>
        <w:rPr>
          <w:rFonts w:ascii="Times New Roman" w:hAnsi="Times New Roman" w:cs="Times New Roman"/>
          <w:sz w:val="24"/>
          <w:szCs w:val="24"/>
        </w:rPr>
      </w:pPr>
    </w:p>
    <w:p w:rsidR="006F4B7B" w:rsidRDefault="002E31D0">
      <w:pPr>
        <w:pStyle w:val="Default"/>
        <w:jc w:val="both"/>
      </w:pPr>
      <w:r>
        <w:t xml:space="preserve">В 2024 г. следует повысить долю воспитанников, участвующих в конкурсах и мероприятиях различного уровня. </w:t>
      </w:r>
    </w:p>
    <w:p w:rsidR="00445949" w:rsidRDefault="00445949">
      <w:pPr>
        <w:pStyle w:val="Default"/>
        <w:jc w:val="both"/>
      </w:pPr>
    </w:p>
    <w:p w:rsidR="006F4B7B" w:rsidRDefault="002E31D0">
      <w:pPr>
        <w:pStyle w:val="Default"/>
        <w:jc w:val="center"/>
      </w:pPr>
      <w:r>
        <w:rPr>
          <w:b/>
          <w:bCs/>
        </w:rPr>
        <w:t xml:space="preserve">2.4. Оценка организации образовательного процесса </w:t>
      </w:r>
    </w:p>
    <w:p w:rsidR="006F4B7B" w:rsidRDefault="002E31D0">
      <w:pPr>
        <w:pStyle w:val="Default"/>
        <w:jc w:val="both"/>
      </w:pPr>
      <w:r>
        <w:tab/>
        <w:t xml:space="preserve">Образовательный процесс осуществляется на протяжении всего времени пребывания ребенка в ДОО, обеспечивает развитие личности, мотивации и способности детей в различных видах деятельности и охватывает направления развития детей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6F4B7B" w:rsidRDefault="002E31D0">
      <w:pPr>
        <w:pStyle w:val="Default"/>
        <w:jc w:val="both"/>
      </w:pPr>
      <w:r>
        <w:t xml:space="preserve">Цель, задачи и конкретное содержание образовательной деятельности по каждой образовательной области определяются с учетом возрастных и индивидуальных особенностей детей и реализуются: в процессе совместной образовательной деятельности с детьми (занятия), в ходе режимных моментов, в процессе самостоятельной деятельности детей, в процессе взаимодействия с семьями воспитанников по реализации ОП ДО Учреждения. </w:t>
      </w:r>
    </w:p>
    <w:p w:rsidR="006F4B7B" w:rsidRDefault="002E31D0">
      <w:pPr>
        <w:pStyle w:val="Default"/>
        <w:jc w:val="both"/>
      </w:pPr>
      <w:r>
        <w:lastRenderedPageBreak/>
        <w:tab/>
        <w:t xml:space="preserve">Основу организации образовательного процесса составляет принцип комплексно- тематического планирования на основе Федерального календарного плана воспитательной работы (ФОП ДО п.36). Построение всего образовательного процесса вокруг одной центральной темы дает больше возможностей для развития детей. Одной теме уделяется не менее одной недели. Тема отражается в создании развивающей предметно-пространственной среды групп, в планировании воспитательно-образовательной деятельности педагогами, в деятельности с детьми, во взаимодействии с родителями воспитанников. В 2024 году с дошкольниками были реализованы различные познавательные темы, в том числе охватывающие региональный компонент такие, как </w:t>
      </w:r>
    </w:p>
    <w:p w:rsidR="006F4B7B" w:rsidRDefault="002E31D0">
      <w:pPr>
        <w:pStyle w:val="Default"/>
        <w:jc w:val="both"/>
      </w:pPr>
      <w:r>
        <w:t>Праздник "Башкортостан - мой край родной!" «Моя республика - Башкортостан", "Знакомство с культурой и традициями башкирского народа»,</w:t>
      </w:r>
      <w:r>
        <w:rPr>
          <w:i/>
        </w:rPr>
        <w:t xml:space="preserve"> </w:t>
      </w:r>
      <w:r>
        <w:t xml:space="preserve">«Все профессии важны ", "Птицы нашего края" и др. </w:t>
      </w:r>
    </w:p>
    <w:p w:rsidR="006F4B7B" w:rsidRDefault="002E31D0">
      <w:pPr>
        <w:pStyle w:val="Default"/>
        <w:jc w:val="both"/>
      </w:pPr>
      <w:r>
        <w:tab/>
        <w:t xml:space="preserve">В 2024 г. в рамках патриотического воспитания продолжилась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 В целях патриотического воспитания дошкольников с начала учебного года в детском саду стало традицией еженедельная церемония вноса (выноса) Государственного флага Российской Федерации и флага Республики Башкортостан. В церемонии участвуют воспитанники старшей и подготовительных к школе групп. Еженедельно двум воспитанникам ДОО предоставляется почетное право водрузить флаги РФ и РБ, также для всех звучат Государственные гимны РФ и РБ. </w:t>
      </w:r>
    </w:p>
    <w:p w:rsidR="006F4B7B" w:rsidRDefault="002E31D0">
      <w:pPr>
        <w:pStyle w:val="Default"/>
        <w:jc w:val="both"/>
      </w:pPr>
      <w:r>
        <w:t xml:space="preserve">Организация образовательного процесса в Учреждении направлена на всестороннее развитие детей. Для развития интересов и способностей детей в групповых комнатах организованы центры активности, где ребенок может осуществить свободный выбор места, вида деятельности и ее участников, принять решения, выразить свои чувства, мысли, эмоции. </w:t>
      </w:r>
    </w:p>
    <w:p w:rsidR="006F4B7B" w:rsidRDefault="002E31D0">
      <w:pPr>
        <w:pStyle w:val="Default"/>
        <w:jc w:val="both"/>
      </w:pPr>
      <w:r>
        <w:tab/>
        <w:t xml:space="preserve">Основной формой занятия является игра. Выявление и развитие способностей воспитанников осуществляется в разнообразных формах образовательного процесса. </w:t>
      </w:r>
    </w:p>
    <w:p w:rsidR="006F4B7B" w:rsidRDefault="002E31D0">
      <w:pPr>
        <w:pStyle w:val="Default"/>
        <w:jc w:val="both"/>
      </w:pPr>
      <w:r>
        <w:t xml:space="preserve">Режим пребывания детей в ДОО, объем образовательной нагрузки соответствует возрастным особенностям детей, санитарным правилам СП 2.4.3648-20 "Санитарно-эпидемиологические требования к организациям воспитания и обучения, отдыха и оздоровления детей и молодежи", СП 1.2.3685-21 "Гигиенические нормативы и требования к обеспечению безопасности и (или) безвредности для человека факторов среды обитания". </w:t>
      </w:r>
    </w:p>
    <w:p w:rsidR="006F4B7B" w:rsidRDefault="002E31D0">
      <w:pPr>
        <w:pStyle w:val="Default"/>
        <w:jc w:val="both"/>
      </w:pPr>
      <w:r>
        <w:t xml:space="preserve">Образовательная деятельность (занятия) проводится как со всей группой детей, так и по подгруппам. Это позволяет педагогу варьировать задания адекватно составу подгрупп, обеспечивая тем самым комфортные условия для каждого ребенка. </w:t>
      </w:r>
    </w:p>
    <w:p w:rsidR="006F4B7B" w:rsidRDefault="002E31D0">
      <w:pPr>
        <w:pStyle w:val="Default"/>
        <w:jc w:val="both"/>
      </w:pPr>
      <w:r>
        <w:t xml:space="preserve">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6F4B7B" w:rsidRDefault="002E31D0">
      <w:pPr>
        <w:pStyle w:val="Default"/>
        <w:jc w:val="both"/>
      </w:pPr>
      <w:r>
        <w:t xml:space="preserve">С целью сохранения и укрепления здоровья воспитанников в детском саду проводились оздоровительные мероприятия: соблюдение температурного режима, режима проветривания, питьевого режима, режима работы бактерицидной лампы, контроль за соответствием одежды детей погодным условиям, ежедневные утренние гимнастики, гимнастика после сна, дыхательная гимнастика, гимнастика для глаз, артикуляционная гимнастика, </w:t>
      </w:r>
      <w:proofErr w:type="spellStart"/>
      <w:r>
        <w:t>логоритмические</w:t>
      </w:r>
      <w:proofErr w:type="spellEnd"/>
      <w:r>
        <w:t xml:space="preserve"> упражнения, </w:t>
      </w:r>
      <w:proofErr w:type="spellStart"/>
      <w:r>
        <w:t>босохождение</w:t>
      </w:r>
      <w:proofErr w:type="spellEnd"/>
      <w:r>
        <w:t xml:space="preserve"> по массажным дорожкам, организация прогулок, спортивных игр и соревнований, в том числе, на свежем воздухе, воздушное и солнечное закаливание (летом). </w:t>
      </w:r>
    </w:p>
    <w:p w:rsidR="006F4B7B" w:rsidRDefault="002E31D0">
      <w:pPr>
        <w:pStyle w:val="Default"/>
        <w:jc w:val="both"/>
      </w:pPr>
      <w:r>
        <w:t xml:space="preserve">Вывод: Образовательный процесс в 2024 г. осуществлялся в соответствии с санитарными требованиями, обеспечивал развитие личности, мотивацию и способности детей в различных видах деятельности. </w:t>
      </w:r>
    </w:p>
    <w:p w:rsidR="000F7CB5" w:rsidRDefault="000F7CB5">
      <w:pPr>
        <w:pStyle w:val="Default"/>
        <w:jc w:val="both"/>
      </w:pPr>
    </w:p>
    <w:p w:rsidR="000F7CB5" w:rsidRDefault="000F7CB5">
      <w:pPr>
        <w:pStyle w:val="Default"/>
        <w:jc w:val="both"/>
      </w:pPr>
    </w:p>
    <w:p w:rsidR="000F7CB5" w:rsidRDefault="000F7CB5">
      <w:pPr>
        <w:pStyle w:val="Default"/>
        <w:jc w:val="both"/>
      </w:pPr>
    </w:p>
    <w:p w:rsidR="000F7CB5" w:rsidRDefault="000F7CB5">
      <w:pPr>
        <w:pStyle w:val="Default"/>
        <w:jc w:val="both"/>
      </w:pPr>
    </w:p>
    <w:p w:rsidR="000F7CB5" w:rsidRDefault="000F7CB5">
      <w:pPr>
        <w:pStyle w:val="Default"/>
        <w:jc w:val="both"/>
      </w:pPr>
    </w:p>
    <w:p w:rsidR="006F4B7B" w:rsidRDefault="006F4B7B">
      <w:pPr>
        <w:pStyle w:val="Default"/>
        <w:jc w:val="both"/>
      </w:pPr>
    </w:p>
    <w:p w:rsidR="006F4B7B" w:rsidRDefault="002E31D0">
      <w:pPr>
        <w:pStyle w:val="Default"/>
        <w:jc w:val="center"/>
      </w:pPr>
      <w:r>
        <w:rPr>
          <w:b/>
          <w:bCs/>
        </w:rPr>
        <w:lastRenderedPageBreak/>
        <w:t xml:space="preserve">2.5. Оценка востребованности выпускников </w:t>
      </w:r>
    </w:p>
    <w:p w:rsidR="006F4B7B" w:rsidRDefault="002E31D0">
      <w:pPr>
        <w:pStyle w:val="Default"/>
        <w:jc w:val="both"/>
      </w:pPr>
      <w:r>
        <w:tab/>
        <w:t>В 2024 году выпу</w:t>
      </w:r>
      <w:r w:rsidR="00D0021D">
        <w:t>щено из детского сада в школу 43</w:t>
      </w:r>
      <w:r>
        <w:t xml:space="preserve"> воспитанников, из них обучаются в МБОУ гимназия </w:t>
      </w:r>
      <w:r w:rsidR="00D0021D">
        <w:t>Назара Наджми № 6 г. Дюртюли – 4 выпускников; в</w:t>
      </w:r>
      <w:r>
        <w:t xml:space="preserve"> </w:t>
      </w:r>
      <w:r w:rsidR="00D0021D">
        <w:t xml:space="preserve">лицей №2 – 3 </w:t>
      </w:r>
      <w:proofErr w:type="gramStart"/>
      <w:r w:rsidR="00834B80">
        <w:t>воспитанника,  СОШ</w:t>
      </w:r>
      <w:proofErr w:type="gramEnd"/>
      <w:r w:rsidR="00834B80">
        <w:t xml:space="preserve"> № 4 – 33; СОШ № 5 – 1, МБОУ СОШ </w:t>
      </w:r>
      <w:proofErr w:type="spellStart"/>
      <w:r w:rsidR="00834B80">
        <w:t>с.Иванаево</w:t>
      </w:r>
      <w:proofErr w:type="spellEnd"/>
      <w:r w:rsidR="00834B80">
        <w:t xml:space="preserve"> - 2</w:t>
      </w:r>
      <w:r>
        <w:t xml:space="preserve">. </w:t>
      </w:r>
    </w:p>
    <w:p w:rsidR="006F4B7B" w:rsidRDefault="002E31D0">
      <w:pPr>
        <w:pStyle w:val="Default"/>
        <w:jc w:val="both"/>
      </w:pPr>
      <w:r>
        <w:tab/>
        <w:t xml:space="preserve">В течение года с воспитанниками проводились беседы о школе, экскурсии к школе, в школу (спортзал, библиотеку, классы), целью которых было не только дать детям определенный объем знаний о школе и школьной жизни, но и выработать у каждого ребенка положительную мотивацию, что является важным компонентом личностной составляющей психологической готовности. </w:t>
      </w:r>
    </w:p>
    <w:p w:rsidR="006F4B7B" w:rsidRDefault="002E31D0">
      <w:pPr>
        <w:pStyle w:val="Default"/>
        <w:jc w:val="both"/>
      </w:pPr>
      <w:r>
        <w:tab/>
        <w:t xml:space="preserve">Учителя начальных классов характеризуют воспитанников высоким уровнем активности, инициативности и самостоятельности. </w:t>
      </w:r>
    </w:p>
    <w:p w:rsidR="006F4B7B" w:rsidRDefault="002E31D0">
      <w:pPr>
        <w:pStyle w:val="Default"/>
        <w:jc w:val="both"/>
      </w:pPr>
      <w:r>
        <w:t xml:space="preserve">Вывод: Выпускники Учреждения готовы к освоению образовательной программы начального общего образования, характеризуются высоким уровнем мотивации к обучению. </w:t>
      </w:r>
    </w:p>
    <w:p w:rsidR="000F7CB5" w:rsidRDefault="000F7CB5">
      <w:pPr>
        <w:pStyle w:val="Default"/>
        <w:jc w:val="both"/>
      </w:pPr>
    </w:p>
    <w:p w:rsidR="006F4B7B" w:rsidRDefault="002E31D0">
      <w:pPr>
        <w:pStyle w:val="Default"/>
        <w:jc w:val="center"/>
      </w:pPr>
      <w:r>
        <w:rPr>
          <w:b/>
          <w:bCs/>
        </w:rPr>
        <w:tab/>
        <w:t xml:space="preserve">2.6. Оценка кадрового обеспечения </w:t>
      </w:r>
    </w:p>
    <w:p w:rsidR="006F4B7B" w:rsidRDefault="002E31D0">
      <w:pPr>
        <w:pStyle w:val="Default"/>
        <w:jc w:val="both"/>
      </w:pPr>
      <w:r>
        <w:tab/>
        <w:t xml:space="preserve">Педагогический коллектив представляет собой сочетание опытных и молодых педагогов, что позволяет сохранять и передавать традиции, способствует обмену опытом и увеличению ресурса работоспособности. </w:t>
      </w:r>
    </w:p>
    <w:p w:rsidR="006F4B7B" w:rsidRDefault="002E31D0">
      <w:pPr>
        <w:pStyle w:val="Default"/>
        <w:jc w:val="both"/>
      </w:pPr>
      <w:r>
        <w:tab/>
        <w:t xml:space="preserve">Дошкольное учреждение укомплектовано педагогами на 82 % согласно штатному расписанию. Имеется </w:t>
      </w:r>
      <w:r w:rsidR="004130FB">
        <w:t>вакансия психолога, воспитателя</w:t>
      </w:r>
      <w:r>
        <w:t xml:space="preserve">. </w:t>
      </w:r>
    </w:p>
    <w:p w:rsidR="006F4B7B" w:rsidRDefault="002E31D0">
      <w:pPr>
        <w:pStyle w:val="Default"/>
        <w:jc w:val="both"/>
      </w:pPr>
      <w:r>
        <w:tab/>
        <w:t>Педаго</w:t>
      </w:r>
      <w:r w:rsidR="004130FB">
        <w:t xml:space="preserve">гический коллектив состоит из </w:t>
      </w:r>
      <w:r w:rsidR="000554FC">
        <w:t>28</w:t>
      </w:r>
      <w:r w:rsidR="002B7D9E">
        <w:t xml:space="preserve"> </w:t>
      </w:r>
      <w:r>
        <w:t>педагогов, среди них:1 старший воспитатель</w:t>
      </w:r>
      <w:r w:rsidR="000554FC">
        <w:t>, 19</w:t>
      </w:r>
      <w:r w:rsidR="004130FB">
        <w:t xml:space="preserve"> воспитателей</w:t>
      </w:r>
      <w:r w:rsidR="000554FC">
        <w:t xml:space="preserve"> 2 в декретном отпуске</w:t>
      </w:r>
      <w:r w:rsidR="004130FB">
        <w:t>, 3 музыкальный руководитель, 2</w:t>
      </w:r>
      <w:r>
        <w:t xml:space="preserve"> учитель-логопед, 1 педагог-п</w:t>
      </w:r>
      <w:r w:rsidR="004130FB">
        <w:t xml:space="preserve">сихолог, </w:t>
      </w:r>
      <w:r w:rsidR="00D64C41">
        <w:t xml:space="preserve">1 педагог дополнительного образования, 1 инструктор по физической культуре. </w:t>
      </w:r>
    </w:p>
    <w:p w:rsidR="006F4B7B" w:rsidRDefault="002E31D0">
      <w:pPr>
        <w:pStyle w:val="Default"/>
        <w:jc w:val="both"/>
      </w:pPr>
      <w:r>
        <w:tab/>
        <w:t xml:space="preserve">Соотношение воспитанников, приходящихся на 1 взрослого: </w:t>
      </w:r>
    </w:p>
    <w:p w:rsidR="006F4B7B" w:rsidRDefault="002E31D0">
      <w:pPr>
        <w:pStyle w:val="Default"/>
        <w:spacing w:after="8"/>
        <w:jc w:val="both"/>
      </w:pPr>
      <w:r>
        <w:t xml:space="preserve">воспитанник/педагоги — 5,3/1; </w:t>
      </w:r>
    </w:p>
    <w:p w:rsidR="006F4B7B" w:rsidRDefault="002E31D0">
      <w:pPr>
        <w:pStyle w:val="Default"/>
        <w:jc w:val="both"/>
      </w:pPr>
      <w:r>
        <w:t xml:space="preserve">воспитанники/все сотрудники — 3/1. </w:t>
      </w:r>
    </w:p>
    <w:p w:rsidR="006F4B7B" w:rsidRDefault="006F4B7B">
      <w:pPr>
        <w:pStyle w:val="Default"/>
        <w:jc w:val="both"/>
      </w:pPr>
    </w:p>
    <w:p w:rsidR="006F4B7B" w:rsidRDefault="002E31D0">
      <w:pPr>
        <w:pStyle w:val="Default"/>
        <w:jc w:val="both"/>
      </w:pPr>
      <w:r>
        <w:tab/>
        <w:t xml:space="preserve">За 2024 год педагогические работники прошли аттестацию и получили: </w:t>
      </w:r>
    </w:p>
    <w:p w:rsidR="006F4B7B" w:rsidRDefault="002E31D0">
      <w:pPr>
        <w:pStyle w:val="Default"/>
        <w:spacing w:after="11"/>
        <w:jc w:val="both"/>
      </w:pPr>
      <w:r>
        <w:t>высшую квалификационную кат</w:t>
      </w:r>
      <w:r w:rsidR="00963686">
        <w:t>егорию — 13</w:t>
      </w:r>
      <w:r>
        <w:t xml:space="preserve"> педагогов. </w:t>
      </w:r>
    </w:p>
    <w:p w:rsidR="006F4B7B" w:rsidRDefault="006F4B7B">
      <w:pPr>
        <w:pStyle w:val="Default"/>
        <w:jc w:val="both"/>
      </w:pPr>
    </w:p>
    <w:p w:rsidR="006F4B7B" w:rsidRDefault="002E31D0">
      <w:pPr>
        <w:pStyle w:val="Default"/>
        <w:jc w:val="both"/>
      </w:pPr>
      <w:r>
        <w:tab/>
        <w:t>В 2024 году прошл</w:t>
      </w:r>
      <w:r w:rsidR="00963686">
        <w:t>и курсы повышения квалификации 3</w:t>
      </w:r>
      <w:r>
        <w:t xml:space="preserve"> педагог</w:t>
      </w:r>
      <w:r w:rsidR="00963686">
        <w:t>а (10</w:t>
      </w:r>
      <w:r>
        <w:t xml:space="preserve">%) по внедрению ФОП ДО. </w:t>
      </w:r>
    </w:p>
    <w:p w:rsidR="006F4B7B" w:rsidRDefault="002E31D0">
      <w:pPr>
        <w:pStyle w:val="Default"/>
        <w:jc w:val="both"/>
      </w:pPr>
      <w:r>
        <w:tab/>
        <w:t>Высшее профе</w:t>
      </w:r>
      <w:r w:rsidR="007228E7">
        <w:t>ссиональное образование имеют 18 (64</w:t>
      </w:r>
      <w:r>
        <w:t xml:space="preserve">%) педагогов. </w:t>
      </w:r>
    </w:p>
    <w:p w:rsidR="006F4B7B" w:rsidRDefault="002E31D0">
      <w:pPr>
        <w:pStyle w:val="Default"/>
        <w:jc w:val="both"/>
      </w:pPr>
      <w:r>
        <w:t xml:space="preserve">            Среднее</w:t>
      </w:r>
      <w:r w:rsidR="007228E7">
        <w:t>-специальное образование имеют 10 (36</w:t>
      </w:r>
      <w:r>
        <w:t>%) педагогов</w:t>
      </w:r>
    </w:p>
    <w:p w:rsidR="006F4B7B" w:rsidRDefault="002E31D0">
      <w:pPr>
        <w:pStyle w:val="Default"/>
        <w:jc w:val="both"/>
      </w:pPr>
      <w:r>
        <w:t xml:space="preserve">Педагогический стаж работы: </w:t>
      </w:r>
    </w:p>
    <w:p w:rsidR="006F4B7B" w:rsidRDefault="00305EE4">
      <w:pPr>
        <w:pStyle w:val="Default"/>
        <w:jc w:val="both"/>
      </w:pPr>
      <w:r>
        <w:t xml:space="preserve">от 0 до 5 лет – </w:t>
      </w:r>
      <w:r w:rsidR="000554FC">
        <w:t>7</w:t>
      </w:r>
      <w:r>
        <w:t xml:space="preserve"> </w:t>
      </w:r>
      <w:r w:rsidR="000554FC">
        <w:t>(</w:t>
      </w:r>
      <w:r w:rsidR="00C901B4">
        <w:t>23</w:t>
      </w:r>
      <w:r w:rsidR="002E31D0">
        <w:t>%)</w:t>
      </w:r>
    </w:p>
    <w:p w:rsidR="006F4B7B" w:rsidRDefault="00446CAD">
      <w:pPr>
        <w:pStyle w:val="Default"/>
        <w:jc w:val="both"/>
      </w:pPr>
      <w:r>
        <w:t>о</w:t>
      </w:r>
      <w:r w:rsidR="00305EE4">
        <w:t xml:space="preserve">т 5 до 10 лет – </w:t>
      </w:r>
      <w:r w:rsidR="000554FC">
        <w:t>4</w:t>
      </w:r>
      <w:r w:rsidR="00305EE4">
        <w:t xml:space="preserve"> </w:t>
      </w:r>
      <w:r w:rsidR="00C901B4">
        <w:t>(11</w:t>
      </w:r>
      <w:r w:rsidR="002E31D0">
        <w:t xml:space="preserve">%) </w:t>
      </w:r>
    </w:p>
    <w:p w:rsidR="006F4B7B" w:rsidRDefault="00446CAD">
      <w:pPr>
        <w:pStyle w:val="Default"/>
        <w:jc w:val="both"/>
      </w:pPr>
      <w:r>
        <w:t>от 10 до 15 лет — 6</w:t>
      </w:r>
      <w:r w:rsidR="00C901B4">
        <w:t xml:space="preserve"> (23</w:t>
      </w:r>
      <w:r w:rsidR="002E31D0">
        <w:t xml:space="preserve">%) </w:t>
      </w:r>
    </w:p>
    <w:p w:rsidR="006F4B7B" w:rsidRDefault="00C901B4">
      <w:pPr>
        <w:pStyle w:val="Default"/>
        <w:jc w:val="both"/>
      </w:pPr>
      <w:r>
        <w:t xml:space="preserve">от 15 до 20 лет </w:t>
      </w:r>
      <w:r w:rsidR="00305EE4">
        <w:t>–</w:t>
      </w:r>
      <w:r>
        <w:t xml:space="preserve"> 4</w:t>
      </w:r>
      <w:r w:rsidR="00305EE4">
        <w:t xml:space="preserve"> </w:t>
      </w:r>
      <w:r>
        <w:t>(16</w:t>
      </w:r>
      <w:r w:rsidR="002E31D0">
        <w:t xml:space="preserve">%) </w:t>
      </w:r>
    </w:p>
    <w:p w:rsidR="006F4B7B" w:rsidRDefault="00C901B4">
      <w:pPr>
        <w:pStyle w:val="Default"/>
        <w:jc w:val="both"/>
      </w:pPr>
      <w:r>
        <w:t xml:space="preserve">от 20 до 30 лет </w:t>
      </w:r>
      <w:r w:rsidR="00305EE4">
        <w:t>–</w:t>
      </w:r>
      <w:r>
        <w:t xml:space="preserve"> 4</w:t>
      </w:r>
      <w:r w:rsidR="00305EE4">
        <w:t xml:space="preserve"> </w:t>
      </w:r>
      <w:r>
        <w:t>(16</w:t>
      </w:r>
      <w:r w:rsidR="002E31D0">
        <w:t xml:space="preserve">%) </w:t>
      </w:r>
    </w:p>
    <w:p w:rsidR="006F4B7B" w:rsidRDefault="00446CAD">
      <w:pPr>
        <w:pStyle w:val="Default"/>
        <w:jc w:val="both"/>
      </w:pPr>
      <w:r>
        <w:t xml:space="preserve">от 30 до 40 лет </w:t>
      </w:r>
      <w:r w:rsidR="00C901B4">
        <w:t>–</w:t>
      </w:r>
      <w:r>
        <w:t xml:space="preserve"> 3</w:t>
      </w:r>
      <w:r w:rsidR="00C901B4">
        <w:t xml:space="preserve"> (11</w:t>
      </w:r>
      <w:r w:rsidR="002E31D0">
        <w:t xml:space="preserve">%) </w:t>
      </w:r>
    </w:p>
    <w:p w:rsidR="006F4B7B" w:rsidRDefault="002E31D0">
      <w:pPr>
        <w:pStyle w:val="Default"/>
        <w:jc w:val="both"/>
      </w:pPr>
      <w:r>
        <w:t xml:space="preserve">Возрастная характеристика педагогов: </w:t>
      </w:r>
    </w:p>
    <w:p w:rsidR="006F4B7B" w:rsidRDefault="000554FC">
      <w:pPr>
        <w:pStyle w:val="Default"/>
        <w:jc w:val="both"/>
      </w:pPr>
      <w:r>
        <w:t xml:space="preserve">от 20 до 25 лет — 3 </w:t>
      </w:r>
      <w:r w:rsidR="002E31D0">
        <w:t>(</w:t>
      </w:r>
      <w:r w:rsidR="007228E7">
        <w:t>12</w:t>
      </w:r>
      <w:r w:rsidR="002E31D0">
        <w:t>%)</w:t>
      </w:r>
    </w:p>
    <w:p w:rsidR="006F4B7B" w:rsidRDefault="002E31D0">
      <w:pPr>
        <w:pStyle w:val="Default"/>
        <w:jc w:val="both"/>
      </w:pPr>
      <w:r>
        <w:t>от 25 до 30 лет -</w:t>
      </w:r>
      <w:r w:rsidR="000554FC">
        <w:t xml:space="preserve"> </w:t>
      </w:r>
      <w:r>
        <w:t>2</w:t>
      </w:r>
      <w:r w:rsidR="000554FC">
        <w:t xml:space="preserve"> </w:t>
      </w:r>
      <w:r>
        <w:t xml:space="preserve">(7%) </w:t>
      </w:r>
    </w:p>
    <w:p w:rsidR="006F4B7B" w:rsidRDefault="002E31D0">
      <w:pPr>
        <w:pStyle w:val="Default"/>
        <w:jc w:val="both"/>
      </w:pPr>
      <w:r>
        <w:t xml:space="preserve">от 31 до 40 лет </w:t>
      </w:r>
      <w:r w:rsidR="000554FC">
        <w:t>–</w:t>
      </w:r>
      <w:r>
        <w:t xml:space="preserve"> </w:t>
      </w:r>
      <w:r w:rsidR="000554FC">
        <w:t xml:space="preserve">10 </w:t>
      </w:r>
      <w:r w:rsidR="007228E7">
        <w:t>(35</w:t>
      </w:r>
      <w:r>
        <w:t xml:space="preserve">%) </w:t>
      </w:r>
    </w:p>
    <w:p w:rsidR="006F4B7B" w:rsidRDefault="002E31D0">
      <w:pPr>
        <w:pStyle w:val="Default"/>
        <w:jc w:val="both"/>
      </w:pPr>
      <w:r>
        <w:t>от 41 до 50 лет - 8</w:t>
      </w:r>
      <w:r w:rsidR="000554FC">
        <w:t xml:space="preserve"> </w:t>
      </w:r>
      <w:r w:rsidR="007228E7">
        <w:t>(29</w:t>
      </w:r>
      <w:r>
        <w:t xml:space="preserve">%) </w:t>
      </w:r>
    </w:p>
    <w:p w:rsidR="006F4B7B" w:rsidRDefault="002E31D0">
      <w:pPr>
        <w:pStyle w:val="Default"/>
        <w:jc w:val="both"/>
      </w:pPr>
      <w:r>
        <w:t>от 51 до 55 лет -</w:t>
      </w:r>
      <w:r w:rsidR="000554FC">
        <w:t xml:space="preserve"> 5 </w:t>
      </w:r>
      <w:r w:rsidR="007228E7">
        <w:t>(17</w:t>
      </w:r>
      <w:r>
        <w:t xml:space="preserve">%) </w:t>
      </w:r>
    </w:p>
    <w:p w:rsidR="006F4B7B" w:rsidRDefault="006F4B7B">
      <w:pPr>
        <w:jc w:val="both"/>
        <w:rPr>
          <w:rFonts w:ascii="Times New Roman" w:hAnsi="Times New Roman" w:cs="Times New Roman"/>
          <w:bCs/>
          <w:sz w:val="24"/>
          <w:szCs w:val="24"/>
        </w:rPr>
      </w:pPr>
    </w:p>
    <w:p w:rsidR="000F7CB5" w:rsidRDefault="000F7CB5">
      <w:pPr>
        <w:jc w:val="both"/>
        <w:rPr>
          <w:rFonts w:ascii="Times New Roman" w:hAnsi="Times New Roman" w:cs="Times New Roman"/>
          <w:bCs/>
          <w:sz w:val="24"/>
          <w:szCs w:val="24"/>
        </w:rPr>
      </w:pPr>
    </w:p>
    <w:p w:rsidR="000F7CB5" w:rsidRDefault="000F7CB5">
      <w:pPr>
        <w:jc w:val="both"/>
        <w:rPr>
          <w:rFonts w:ascii="Times New Roman" w:hAnsi="Times New Roman" w:cs="Times New Roman"/>
          <w:bCs/>
          <w:sz w:val="24"/>
          <w:szCs w:val="24"/>
        </w:rPr>
      </w:pPr>
    </w:p>
    <w:p w:rsidR="000F7CB5" w:rsidRDefault="000F7CB5">
      <w:pPr>
        <w:jc w:val="both"/>
        <w:rPr>
          <w:rFonts w:ascii="Times New Roman" w:hAnsi="Times New Roman" w:cs="Times New Roman"/>
          <w:bCs/>
          <w:sz w:val="24"/>
          <w:szCs w:val="24"/>
        </w:rPr>
      </w:pPr>
    </w:p>
    <w:p w:rsidR="006F4B7B" w:rsidRDefault="002E31D0">
      <w:pPr>
        <w:jc w:val="center"/>
        <w:rPr>
          <w:b/>
          <w:bCs/>
        </w:rPr>
      </w:pPr>
      <w:r>
        <w:rPr>
          <w:rFonts w:ascii="Times New Roman" w:hAnsi="Times New Roman" w:cs="Times New Roman"/>
          <w:b/>
          <w:bCs/>
          <w:sz w:val="24"/>
          <w:szCs w:val="24"/>
        </w:rPr>
        <w:lastRenderedPageBreak/>
        <w:t>Участие педагогов в научно-практических, научно-методических конференциях, семинарах, вебинарах, РМО по уровням</w:t>
      </w:r>
    </w:p>
    <w:tbl>
      <w:tblPr>
        <w:tblW w:w="9355" w:type="dxa"/>
        <w:tblBorders>
          <w:top w:val="single" w:sz="2" w:space="0" w:color="000000"/>
          <w:left w:val="single" w:sz="2" w:space="0" w:color="000000"/>
          <w:bottom w:val="single" w:sz="2" w:space="0" w:color="000000"/>
          <w:insideH w:val="single" w:sz="2" w:space="0" w:color="000000"/>
        </w:tblBorders>
        <w:tblCellMar>
          <w:top w:w="55" w:type="dxa"/>
          <w:left w:w="43" w:type="dxa"/>
          <w:bottom w:w="55" w:type="dxa"/>
          <w:right w:w="55" w:type="dxa"/>
        </w:tblCellMar>
        <w:tblLook w:val="04A0" w:firstRow="1" w:lastRow="0" w:firstColumn="1" w:lastColumn="0" w:noHBand="0" w:noVBand="1"/>
      </w:tblPr>
      <w:tblGrid>
        <w:gridCol w:w="3538"/>
        <w:gridCol w:w="2698"/>
        <w:gridCol w:w="3119"/>
      </w:tblGrid>
      <w:tr w:rsidR="006F4B7B">
        <w:tc>
          <w:tcPr>
            <w:tcW w:w="3538" w:type="dxa"/>
            <w:tcBorders>
              <w:top w:val="single" w:sz="2" w:space="0" w:color="000000"/>
              <w:left w:val="single" w:sz="2" w:space="0" w:color="000000"/>
              <w:bottom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t>Название</w:t>
            </w:r>
          </w:p>
        </w:tc>
        <w:tc>
          <w:tcPr>
            <w:tcW w:w="2698" w:type="dxa"/>
            <w:tcBorders>
              <w:top w:val="single" w:sz="2" w:space="0" w:color="000000"/>
              <w:left w:val="single" w:sz="2" w:space="0" w:color="000000"/>
              <w:bottom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t>Место и дата проведения</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jc w:val="center"/>
              <w:rPr>
                <w:rFonts w:ascii="Times New Roman" w:hAnsi="Times New Roman"/>
                <w:sz w:val="24"/>
                <w:szCs w:val="24"/>
              </w:rPr>
            </w:pPr>
            <w:r>
              <w:rPr>
                <w:rFonts w:ascii="Times New Roman" w:hAnsi="Times New Roman"/>
                <w:sz w:val="24"/>
                <w:szCs w:val="24"/>
              </w:rPr>
              <w:t>ФИО  участника</w:t>
            </w:r>
          </w:p>
        </w:tc>
      </w:tr>
      <w:tr w:rsidR="006F4B7B">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Муниципальный уровень</w:t>
            </w:r>
          </w:p>
        </w:tc>
      </w:tr>
      <w:tr w:rsidR="006F4B7B">
        <w:tc>
          <w:tcPr>
            <w:tcW w:w="3538" w:type="dxa"/>
            <w:tcBorders>
              <w:top w:val="single" w:sz="2" w:space="0" w:color="000000"/>
              <w:left w:val="single" w:sz="2" w:space="0" w:color="000000"/>
              <w:bottom w:val="single" w:sz="2" w:space="0" w:color="000000"/>
            </w:tcBorders>
            <w:shd w:val="clear" w:color="auto" w:fill="auto"/>
          </w:tcPr>
          <w:p w:rsidR="006F4B7B" w:rsidRDefault="00D92D9C" w:rsidP="00D92D9C">
            <w:pPr>
              <w:spacing w:after="0" w:line="240" w:lineRule="auto"/>
              <w:rPr>
                <w:sz w:val="24"/>
                <w:szCs w:val="24"/>
              </w:rPr>
            </w:pPr>
            <w:r>
              <w:rPr>
                <w:rFonts w:ascii="Times New Roman" w:hAnsi="Times New Roman"/>
                <w:sz w:val="24"/>
                <w:szCs w:val="24"/>
              </w:rPr>
              <w:t xml:space="preserve">Районно-методическое объединение </w:t>
            </w:r>
            <w:r w:rsidR="002E31D0">
              <w:rPr>
                <w:rFonts w:ascii="Times New Roman" w:hAnsi="Times New Roman" w:cs="Times New Roman"/>
                <w:sz w:val="24"/>
                <w:szCs w:val="24"/>
              </w:rPr>
              <w:t>инструкторов по физической культуре детских садов г. Дюртюли и Дюртюлинского района</w:t>
            </w:r>
          </w:p>
        </w:tc>
        <w:tc>
          <w:tcPr>
            <w:tcW w:w="2698" w:type="dxa"/>
            <w:tcBorders>
              <w:top w:val="single" w:sz="2" w:space="0" w:color="000000"/>
              <w:left w:val="single" w:sz="2" w:space="0" w:color="000000"/>
              <w:bottom w:val="single" w:sz="2" w:space="0" w:color="000000"/>
            </w:tcBorders>
            <w:shd w:val="clear" w:color="auto" w:fill="auto"/>
          </w:tcPr>
          <w:p w:rsidR="006F4B7B" w:rsidRDefault="006F4B7B">
            <w:pPr>
              <w:spacing w:after="0" w:line="240" w:lineRule="auto"/>
              <w:rPr>
                <w:rFonts w:ascii="Times New Roman" w:hAnsi="Times New Roman" w:cs="Times New Roman"/>
                <w:sz w:val="24"/>
                <w:szCs w:val="24"/>
              </w:rPr>
            </w:pPr>
          </w:p>
          <w:p w:rsidR="006F4B7B" w:rsidRDefault="00D92D9C">
            <w:pPr>
              <w:spacing w:after="0" w:line="240" w:lineRule="auto"/>
              <w:jc w:val="center"/>
            </w:pPr>
            <w:r>
              <w:rPr>
                <w:rFonts w:ascii="Times New Roman" w:hAnsi="Times New Roman" w:cs="Times New Roman"/>
                <w:sz w:val="24"/>
                <w:szCs w:val="24"/>
              </w:rPr>
              <w:t>Апрель 2024г</w:t>
            </w:r>
            <w:r w:rsidR="002E31D0">
              <w:rPr>
                <w:rFonts w:ascii="Times New Roman" w:hAnsi="Times New Roman" w:cs="Times New Roman"/>
                <w:sz w:val="24"/>
                <w:szCs w:val="24"/>
              </w:rPr>
              <w:t>.</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D92D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Гареева Р.В.</w:t>
            </w:r>
          </w:p>
          <w:p w:rsidR="00D92D9C" w:rsidRDefault="00D92D9C">
            <w:pPr>
              <w:spacing w:after="0" w:line="240" w:lineRule="auto"/>
              <w:jc w:val="center"/>
              <w:rPr>
                <w:sz w:val="24"/>
                <w:szCs w:val="24"/>
              </w:rPr>
            </w:pPr>
            <w:r>
              <w:rPr>
                <w:rFonts w:ascii="Times New Roman" w:hAnsi="Times New Roman" w:cs="Times New Roman"/>
                <w:sz w:val="24"/>
                <w:szCs w:val="24"/>
              </w:rPr>
              <w:t>Гарифуллина А.А.</w:t>
            </w:r>
          </w:p>
        </w:tc>
      </w:tr>
      <w:tr w:rsidR="006F4B7B">
        <w:tc>
          <w:tcPr>
            <w:tcW w:w="3538" w:type="dxa"/>
            <w:tcBorders>
              <w:top w:val="single" w:sz="2" w:space="0" w:color="000000"/>
              <w:left w:val="single" w:sz="2" w:space="0" w:color="000000"/>
              <w:bottom w:val="single" w:sz="2" w:space="0" w:color="000000"/>
            </w:tcBorders>
            <w:shd w:val="clear" w:color="auto" w:fill="auto"/>
          </w:tcPr>
          <w:p w:rsidR="006F4B7B" w:rsidRDefault="00D92D9C" w:rsidP="00D92D9C">
            <w:pPr>
              <w:pStyle w:val="a8"/>
              <w:spacing w:line="240" w:lineRule="auto"/>
              <w:rPr>
                <w:rFonts w:ascii="Times New Roman" w:hAnsi="Times New Roman"/>
                <w:sz w:val="24"/>
                <w:szCs w:val="24"/>
              </w:rPr>
            </w:pPr>
            <w:r>
              <w:rPr>
                <w:rFonts w:ascii="Times New Roman" w:hAnsi="Times New Roman"/>
                <w:sz w:val="24"/>
                <w:szCs w:val="24"/>
              </w:rPr>
              <w:t>Районно-методическое объединение педагогов -психологов</w:t>
            </w:r>
            <w:r w:rsidR="002E31D0">
              <w:rPr>
                <w:rFonts w:ascii="Times New Roman" w:hAnsi="Times New Roman"/>
                <w:sz w:val="24"/>
                <w:szCs w:val="24"/>
              </w:rPr>
              <w:t xml:space="preserve"> </w:t>
            </w:r>
          </w:p>
        </w:tc>
        <w:tc>
          <w:tcPr>
            <w:tcW w:w="2698" w:type="dxa"/>
            <w:tcBorders>
              <w:top w:val="single" w:sz="2" w:space="0" w:color="000000"/>
              <w:left w:val="single" w:sz="2" w:space="0" w:color="000000"/>
              <w:bottom w:val="single" w:sz="2" w:space="0" w:color="000000"/>
            </w:tcBorders>
            <w:shd w:val="clear" w:color="auto" w:fill="auto"/>
          </w:tcPr>
          <w:p w:rsidR="006F4B7B" w:rsidRDefault="00D92D9C">
            <w:pPr>
              <w:pStyle w:val="a8"/>
              <w:spacing w:after="0" w:line="240" w:lineRule="auto"/>
              <w:jc w:val="center"/>
              <w:rPr>
                <w:rFonts w:ascii="Times New Roman" w:hAnsi="Times New Roman"/>
                <w:sz w:val="24"/>
                <w:szCs w:val="24"/>
              </w:rPr>
            </w:pPr>
            <w:r>
              <w:rPr>
                <w:rFonts w:ascii="Times New Roman" w:hAnsi="Times New Roman"/>
                <w:sz w:val="24"/>
                <w:szCs w:val="24"/>
              </w:rPr>
              <w:t>Апрель 2024г</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D92D9C">
            <w:pPr>
              <w:pStyle w:val="a8"/>
              <w:spacing w:line="240" w:lineRule="auto"/>
              <w:jc w:val="center"/>
            </w:pPr>
            <w:r>
              <w:rPr>
                <w:rFonts w:ascii="Times New Roman" w:hAnsi="Times New Roman"/>
                <w:sz w:val="24"/>
                <w:szCs w:val="24"/>
              </w:rPr>
              <w:t>Кужина Э.Р.</w:t>
            </w:r>
          </w:p>
        </w:tc>
      </w:tr>
      <w:tr w:rsidR="00963686" w:rsidTr="00D92D9C">
        <w:trPr>
          <w:trHeight w:val="927"/>
        </w:trPr>
        <w:tc>
          <w:tcPr>
            <w:tcW w:w="3538" w:type="dxa"/>
            <w:tcBorders>
              <w:top w:val="single" w:sz="2" w:space="0" w:color="000000"/>
              <w:left w:val="single" w:sz="2" w:space="0" w:color="000000"/>
              <w:bottom w:val="single" w:sz="2" w:space="0" w:color="000000"/>
            </w:tcBorders>
            <w:shd w:val="clear" w:color="auto" w:fill="auto"/>
          </w:tcPr>
          <w:p w:rsidR="00963686" w:rsidRDefault="00D92D9C">
            <w:pPr>
              <w:pStyle w:val="a8"/>
              <w:spacing w:line="240" w:lineRule="auto"/>
              <w:rPr>
                <w:rFonts w:ascii="Times New Roman" w:hAnsi="Times New Roman"/>
                <w:sz w:val="24"/>
                <w:szCs w:val="24"/>
              </w:rPr>
            </w:pPr>
            <w:r>
              <w:rPr>
                <w:rFonts w:ascii="Times New Roman" w:hAnsi="Times New Roman"/>
                <w:sz w:val="24"/>
                <w:szCs w:val="24"/>
              </w:rPr>
              <w:t xml:space="preserve">Районное совещание  руководителей дошкольных образовательных организаций </w:t>
            </w:r>
          </w:p>
        </w:tc>
        <w:tc>
          <w:tcPr>
            <w:tcW w:w="2698" w:type="dxa"/>
            <w:tcBorders>
              <w:top w:val="single" w:sz="2" w:space="0" w:color="000000"/>
              <w:left w:val="single" w:sz="2" w:space="0" w:color="000000"/>
              <w:bottom w:val="single" w:sz="2" w:space="0" w:color="000000"/>
            </w:tcBorders>
            <w:shd w:val="clear" w:color="auto" w:fill="auto"/>
          </w:tcPr>
          <w:p w:rsidR="00963686" w:rsidRDefault="00D92D9C">
            <w:pPr>
              <w:pStyle w:val="a8"/>
              <w:spacing w:after="0" w:line="240" w:lineRule="auto"/>
              <w:jc w:val="center"/>
              <w:rPr>
                <w:rFonts w:ascii="Times New Roman" w:hAnsi="Times New Roman"/>
                <w:sz w:val="24"/>
                <w:szCs w:val="24"/>
              </w:rPr>
            </w:pPr>
            <w:r>
              <w:rPr>
                <w:rFonts w:ascii="Times New Roman" w:hAnsi="Times New Roman"/>
                <w:sz w:val="24"/>
                <w:szCs w:val="24"/>
              </w:rPr>
              <w:t>Октябрь 2024г</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D92D9C" w:rsidRDefault="00D92D9C">
            <w:pPr>
              <w:pStyle w:val="a8"/>
              <w:spacing w:line="240" w:lineRule="auto"/>
              <w:jc w:val="center"/>
              <w:rPr>
                <w:rFonts w:ascii="Times New Roman" w:hAnsi="Times New Roman"/>
                <w:sz w:val="24"/>
                <w:szCs w:val="24"/>
              </w:rPr>
            </w:pPr>
            <w:r>
              <w:rPr>
                <w:rFonts w:ascii="Times New Roman" w:hAnsi="Times New Roman"/>
                <w:sz w:val="24"/>
                <w:szCs w:val="24"/>
              </w:rPr>
              <w:t>Каримова Ф.Ф.</w:t>
            </w:r>
          </w:p>
          <w:p w:rsidR="00963686" w:rsidRDefault="00D92D9C">
            <w:pPr>
              <w:pStyle w:val="a8"/>
              <w:spacing w:line="240" w:lineRule="auto"/>
              <w:jc w:val="center"/>
              <w:rPr>
                <w:rFonts w:ascii="Times New Roman" w:hAnsi="Times New Roman"/>
                <w:sz w:val="24"/>
                <w:szCs w:val="24"/>
              </w:rPr>
            </w:pPr>
            <w:r>
              <w:rPr>
                <w:rFonts w:ascii="Times New Roman" w:hAnsi="Times New Roman"/>
                <w:sz w:val="24"/>
                <w:szCs w:val="24"/>
              </w:rPr>
              <w:t>Гафарова Г.Ш.</w:t>
            </w:r>
          </w:p>
          <w:p w:rsidR="00D92D9C" w:rsidRDefault="00D92D9C">
            <w:pPr>
              <w:pStyle w:val="a8"/>
              <w:spacing w:line="240" w:lineRule="auto"/>
              <w:jc w:val="center"/>
              <w:rPr>
                <w:rFonts w:ascii="Times New Roman" w:hAnsi="Times New Roman"/>
                <w:sz w:val="24"/>
                <w:szCs w:val="24"/>
              </w:rPr>
            </w:pPr>
            <w:r>
              <w:rPr>
                <w:rFonts w:ascii="Times New Roman" w:hAnsi="Times New Roman"/>
                <w:sz w:val="24"/>
                <w:szCs w:val="24"/>
              </w:rPr>
              <w:t>Марданова З.К.</w:t>
            </w:r>
          </w:p>
          <w:p w:rsidR="00D92D9C" w:rsidRDefault="00D92D9C">
            <w:pPr>
              <w:pStyle w:val="a8"/>
              <w:spacing w:line="240" w:lineRule="auto"/>
              <w:jc w:val="center"/>
              <w:rPr>
                <w:rFonts w:ascii="Times New Roman" w:hAnsi="Times New Roman"/>
                <w:sz w:val="24"/>
                <w:szCs w:val="24"/>
              </w:rPr>
            </w:pPr>
            <w:r>
              <w:rPr>
                <w:rFonts w:ascii="Times New Roman" w:hAnsi="Times New Roman"/>
                <w:sz w:val="24"/>
                <w:szCs w:val="24"/>
              </w:rPr>
              <w:t>Ситдикова Л.Р.</w:t>
            </w:r>
          </w:p>
          <w:p w:rsidR="00D92D9C" w:rsidRDefault="00D92D9C">
            <w:pPr>
              <w:pStyle w:val="a8"/>
              <w:spacing w:line="240" w:lineRule="auto"/>
              <w:jc w:val="center"/>
              <w:rPr>
                <w:rFonts w:ascii="Times New Roman" w:hAnsi="Times New Roman"/>
                <w:sz w:val="24"/>
                <w:szCs w:val="24"/>
              </w:rPr>
            </w:pPr>
            <w:r>
              <w:rPr>
                <w:rFonts w:ascii="Times New Roman" w:hAnsi="Times New Roman"/>
                <w:sz w:val="24"/>
                <w:szCs w:val="24"/>
              </w:rPr>
              <w:t>Шаехмурзина Т.Х.</w:t>
            </w:r>
          </w:p>
          <w:p w:rsidR="00D92D9C" w:rsidRDefault="00D92D9C">
            <w:pPr>
              <w:pStyle w:val="a8"/>
              <w:spacing w:line="240" w:lineRule="auto"/>
              <w:jc w:val="center"/>
              <w:rPr>
                <w:rFonts w:ascii="Times New Roman" w:hAnsi="Times New Roman"/>
                <w:sz w:val="24"/>
                <w:szCs w:val="24"/>
              </w:rPr>
            </w:pPr>
            <w:proofErr w:type="spellStart"/>
            <w:r>
              <w:rPr>
                <w:rFonts w:ascii="Times New Roman" w:hAnsi="Times New Roman"/>
                <w:sz w:val="24"/>
                <w:szCs w:val="24"/>
              </w:rPr>
              <w:t>Акмалова</w:t>
            </w:r>
            <w:proofErr w:type="spellEnd"/>
            <w:r>
              <w:rPr>
                <w:rFonts w:ascii="Times New Roman" w:hAnsi="Times New Roman"/>
                <w:sz w:val="24"/>
                <w:szCs w:val="24"/>
              </w:rPr>
              <w:t xml:space="preserve"> Л.Р.</w:t>
            </w:r>
          </w:p>
          <w:p w:rsidR="00D92D9C" w:rsidRDefault="00D92D9C">
            <w:pPr>
              <w:pStyle w:val="a8"/>
              <w:spacing w:line="240" w:lineRule="auto"/>
              <w:jc w:val="center"/>
              <w:rPr>
                <w:rFonts w:ascii="Times New Roman" w:hAnsi="Times New Roman"/>
                <w:sz w:val="24"/>
                <w:szCs w:val="24"/>
              </w:rPr>
            </w:pPr>
            <w:r>
              <w:rPr>
                <w:rFonts w:ascii="Times New Roman" w:hAnsi="Times New Roman"/>
                <w:sz w:val="24"/>
                <w:szCs w:val="24"/>
              </w:rPr>
              <w:t>Давлетбаева А.Н.</w:t>
            </w:r>
          </w:p>
          <w:p w:rsidR="00D92D9C" w:rsidRDefault="00D92D9C">
            <w:pPr>
              <w:pStyle w:val="a8"/>
              <w:spacing w:line="240" w:lineRule="auto"/>
              <w:jc w:val="center"/>
              <w:rPr>
                <w:rFonts w:ascii="Times New Roman" w:hAnsi="Times New Roman"/>
                <w:sz w:val="24"/>
                <w:szCs w:val="24"/>
              </w:rPr>
            </w:pPr>
            <w:r>
              <w:rPr>
                <w:rFonts w:ascii="Times New Roman" w:hAnsi="Times New Roman"/>
                <w:sz w:val="24"/>
                <w:szCs w:val="24"/>
              </w:rPr>
              <w:t>Фаррахова З.Х.</w:t>
            </w:r>
          </w:p>
          <w:p w:rsidR="00D92D9C" w:rsidRDefault="00D92D9C" w:rsidP="00D92D9C">
            <w:pPr>
              <w:pStyle w:val="a8"/>
              <w:spacing w:line="240" w:lineRule="auto"/>
              <w:jc w:val="center"/>
              <w:rPr>
                <w:rFonts w:ascii="Times New Roman" w:hAnsi="Times New Roman"/>
                <w:sz w:val="24"/>
                <w:szCs w:val="24"/>
              </w:rPr>
            </w:pPr>
            <w:r>
              <w:rPr>
                <w:rFonts w:ascii="Times New Roman" w:hAnsi="Times New Roman"/>
                <w:sz w:val="24"/>
                <w:szCs w:val="24"/>
              </w:rPr>
              <w:t>Вокальный ансамбль «</w:t>
            </w:r>
            <w:proofErr w:type="spellStart"/>
            <w:r>
              <w:rPr>
                <w:rFonts w:ascii="Times New Roman" w:hAnsi="Times New Roman"/>
                <w:sz w:val="24"/>
                <w:szCs w:val="24"/>
              </w:rPr>
              <w:t>Тамчыгуль</w:t>
            </w:r>
            <w:proofErr w:type="spellEnd"/>
            <w:r>
              <w:rPr>
                <w:rFonts w:ascii="Times New Roman" w:hAnsi="Times New Roman"/>
                <w:sz w:val="24"/>
                <w:szCs w:val="24"/>
              </w:rPr>
              <w:t>»</w:t>
            </w:r>
          </w:p>
        </w:tc>
      </w:tr>
      <w:tr w:rsidR="006F4B7B">
        <w:tc>
          <w:tcPr>
            <w:tcW w:w="3538" w:type="dxa"/>
            <w:tcBorders>
              <w:top w:val="single" w:sz="2" w:space="0" w:color="000000"/>
              <w:left w:val="single" w:sz="2" w:space="0" w:color="000000"/>
              <w:bottom w:val="single" w:sz="2" w:space="0" w:color="000000"/>
            </w:tcBorders>
            <w:shd w:val="clear" w:color="auto" w:fill="auto"/>
          </w:tcPr>
          <w:p w:rsidR="006F4B7B" w:rsidRDefault="002E31D0">
            <w:pPr>
              <w:pStyle w:val="a8"/>
              <w:spacing w:line="240" w:lineRule="auto"/>
              <w:rPr>
                <w:rFonts w:ascii="Times New Roman" w:hAnsi="Times New Roman"/>
                <w:sz w:val="24"/>
                <w:szCs w:val="24"/>
              </w:rPr>
            </w:pPr>
            <w:r>
              <w:rPr>
                <w:rFonts w:ascii="Times New Roman" w:hAnsi="Times New Roman"/>
                <w:sz w:val="24"/>
                <w:szCs w:val="24"/>
              </w:rPr>
              <w:t xml:space="preserve">Районно-методическое объединение </w:t>
            </w:r>
            <w:r w:rsidR="00D92D9C">
              <w:rPr>
                <w:rFonts w:ascii="Times New Roman" w:hAnsi="Times New Roman"/>
                <w:sz w:val="24"/>
                <w:szCs w:val="24"/>
              </w:rPr>
              <w:t>педагогов башкирского языка ДОУ «</w:t>
            </w:r>
            <w:proofErr w:type="spellStart"/>
            <w:r w:rsidR="00D92D9C">
              <w:rPr>
                <w:rFonts w:ascii="Times New Roman" w:hAnsi="Times New Roman"/>
                <w:sz w:val="24"/>
                <w:szCs w:val="24"/>
              </w:rPr>
              <w:t>Ватаным</w:t>
            </w:r>
            <w:proofErr w:type="spellEnd"/>
            <w:r w:rsidR="00D92D9C">
              <w:rPr>
                <w:rFonts w:ascii="Times New Roman" w:hAnsi="Times New Roman"/>
                <w:sz w:val="24"/>
                <w:szCs w:val="24"/>
              </w:rPr>
              <w:t xml:space="preserve"> </w:t>
            </w:r>
            <w:proofErr w:type="spellStart"/>
            <w:r w:rsidR="00BF69DE">
              <w:rPr>
                <w:rFonts w:ascii="Times New Roman" w:hAnsi="Times New Roman"/>
                <w:sz w:val="24"/>
                <w:szCs w:val="24"/>
              </w:rPr>
              <w:t>буйлап</w:t>
            </w:r>
            <w:proofErr w:type="spellEnd"/>
            <w:r w:rsidR="00BF69DE">
              <w:rPr>
                <w:rFonts w:ascii="Times New Roman" w:hAnsi="Times New Roman"/>
                <w:sz w:val="24"/>
                <w:szCs w:val="24"/>
              </w:rPr>
              <w:t xml:space="preserve"> </w:t>
            </w:r>
            <w:proofErr w:type="spellStart"/>
            <w:r w:rsidR="00BF69DE">
              <w:rPr>
                <w:rFonts w:ascii="Times New Roman" w:hAnsi="Times New Roman"/>
                <w:sz w:val="24"/>
                <w:szCs w:val="24"/>
              </w:rPr>
              <w:t>саяхэт</w:t>
            </w:r>
            <w:proofErr w:type="spellEnd"/>
            <w:r w:rsidR="00BF69DE">
              <w:rPr>
                <w:rFonts w:ascii="Times New Roman" w:hAnsi="Times New Roman"/>
                <w:sz w:val="24"/>
                <w:szCs w:val="24"/>
              </w:rPr>
              <w:t>»</w:t>
            </w:r>
          </w:p>
        </w:tc>
        <w:tc>
          <w:tcPr>
            <w:tcW w:w="2698" w:type="dxa"/>
            <w:tcBorders>
              <w:top w:val="single" w:sz="2" w:space="0" w:color="000000"/>
              <w:left w:val="single" w:sz="2" w:space="0" w:color="000000"/>
              <w:bottom w:val="single" w:sz="2" w:space="0" w:color="000000"/>
            </w:tcBorders>
            <w:shd w:val="clear" w:color="auto" w:fill="auto"/>
          </w:tcPr>
          <w:p w:rsidR="006F4B7B" w:rsidRDefault="00963686">
            <w:pPr>
              <w:pStyle w:val="a8"/>
              <w:spacing w:line="240" w:lineRule="auto"/>
              <w:jc w:val="center"/>
              <w:rPr>
                <w:rFonts w:ascii="Times New Roman" w:hAnsi="Times New Roman"/>
                <w:sz w:val="24"/>
                <w:szCs w:val="24"/>
              </w:rPr>
            </w:pPr>
            <w:r>
              <w:rPr>
                <w:rFonts w:ascii="Times New Roman" w:hAnsi="Times New Roman"/>
                <w:sz w:val="24"/>
                <w:szCs w:val="24"/>
              </w:rPr>
              <w:t>Октябрь</w:t>
            </w:r>
            <w:r w:rsidR="002E31D0">
              <w:rPr>
                <w:rFonts w:ascii="Times New Roman" w:hAnsi="Times New Roman"/>
                <w:sz w:val="24"/>
                <w:szCs w:val="24"/>
              </w:rPr>
              <w:t xml:space="preserve"> 2024г.</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963686">
            <w:pPr>
              <w:pStyle w:val="a8"/>
              <w:spacing w:line="240" w:lineRule="auto"/>
              <w:jc w:val="center"/>
              <w:rPr>
                <w:rFonts w:ascii="Times New Roman" w:hAnsi="Times New Roman"/>
                <w:sz w:val="24"/>
                <w:szCs w:val="24"/>
              </w:rPr>
            </w:pPr>
            <w:r>
              <w:rPr>
                <w:rFonts w:ascii="Times New Roman" w:hAnsi="Times New Roman"/>
                <w:sz w:val="24"/>
                <w:szCs w:val="24"/>
              </w:rPr>
              <w:t>Фаррахова З.Х</w:t>
            </w:r>
          </w:p>
        </w:tc>
      </w:tr>
    </w:tbl>
    <w:p w:rsidR="006F4B7B" w:rsidRDefault="006F4B7B">
      <w:pPr>
        <w:jc w:val="both"/>
        <w:rPr>
          <w:rFonts w:ascii="Times New Roman" w:hAnsi="Times New Roman" w:cs="Times New Roman"/>
          <w:sz w:val="24"/>
          <w:szCs w:val="24"/>
        </w:rPr>
      </w:pPr>
    </w:p>
    <w:p w:rsidR="00445949" w:rsidRDefault="00445949">
      <w:pPr>
        <w:jc w:val="both"/>
        <w:rPr>
          <w:rFonts w:ascii="Times New Roman" w:hAnsi="Times New Roman" w:cs="Times New Roman"/>
          <w:b/>
          <w:bCs/>
          <w:sz w:val="24"/>
          <w:szCs w:val="24"/>
        </w:rPr>
      </w:pPr>
    </w:p>
    <w:p w:rsidR="00445949" w:rsidRDefault="00445949">
      <w:pPr>
        <w:jc w:val="both"/>
        <w:rPr>
          <w:rFonts w:ascii="Times New Roman" w:hAnsi="Times New Roman" w:cs="Times New Roman"/>
          <w:b/>
          <w:bCs/>
          <w:sz w:val="24"/>
          <w:szCs w:val="24"/>
        </w:rPr>
      </w:pPr>
    </w:p>
    <w:p w:rsidR="000F7CB5" w:rsidRDefault="000F7CB5">
      <w:pPr>
        <w:jc w:val="both"/>
        <w:rPr>
          <w:rFonts w:ascii="Times New Roman" w:hAnsi="Times New Roman" w:cs="Times New Roman"/>
          <w:b/>
          <w:bCs/>
          <w:sz w:val="24"/>
          <w:szCs w:val="24"/>
        </w:rPr>
      </w:pPr>
    </w:p>
    <w:p w:rsidR="000F7CB5" w:rsidRDefault="000F7CB5">
      <w:pPr>
        <w:jc w:val="both"/>
        <w:rPr>
          <w:rFonts w:ascii="Times New Roman" w:hAnsi="Times New Roman" w:cs="Times New Roman"/>
          <w:b/>
          <w:bCs/>
          <w:sz w:val="24"/>
          <w:szCs w:val="24"/>
        </w:rPr>
      </w:pPr>
    </w:p>
    <w:p w:rsidR="000F7CB5" w:rsidRDefault="000F7CB5">
      <w:pPr>
        <w:jc w:val="both"/>
        <w:rPr>
          <w:rFonts w:ascii="Times New Roman" w:hAnsi="Times New Roman" w:cs="Times New Roman"/>
          <w:b/>
          <w:bCs/>
          <w:sz w:val="24"/>
          <w:szCs w:val="24"/>
        </w:rPr>
      </w:pPr>
    </w:p>
    <w:p w:rsidR="000F7CB5" w:rsidRDefault="000F7CB5">
      <w:pPr>
        <w:jc w:val="both"/>
        <w:rPr>
          <w:rFonts w:ascii="Times New Roman" w:hAnsi="Times New Roman" w:cs="Times New Roman"/>
          <w:b/>
          <w:bCs/>
          <w:sz w:val="24"/>
          <w:szCs w:val="24"/>
        </w:rPr>
      </w:pPr>
    </w:p>
    <w:p w:rsidR="000F7CB5" w:rsidRDefault="000F7CB5">
      <w:pPr>
        <w:jc w:val="both"/>
        <w:rPr>
          <w:rFonts w:ascii="Times New Roman" w:hAnsi="Times New Roman" w:cs="Times New Roman"/>
          <w:b/>
          <w:bCs/>
          <w:sz w:val="24"/>
          <w:szCs w:val="24"/>
        </w:rPr>
      </w:pPr>
    </w:p>
    <w:p w:rsidR="000F7CB5" w:rsidRDefault="000F7CB5">
      <w:pPr>
        <w:jc w:val="both"/>
        <w:rPr>
          <w:rFonts w:ascii="Times New Roman" w:hAnsi="Times New Roman" w:cs="Times New Roman"/>
          <w:b/>
          <w:bCs/>
          <w:sz w:val="24"/>
          <w:szCs w:val="24"/>
        </w:rPr>
      </w:pPr>
    </w:p>
    <w:p w:rsidR="000F7CB5" w:rsidRDefault="000F7CB5">
      <w:pPr>
        <w:jc w:val="both"/>
        <w:rPr>
          <w:rFonts w:ascii="Times New Roman" w:hAnsi="Times New Roman" w:cs="Times New Roman"/>
          <w:b/>
          <w:bCs/>
          <w:sz w:val="24"/>
          <w:szCs w:val="24"/>
        </w:rPr>
      </w:pPr>
    </w:p>
    <w:p w:rsidR="000F7CB5" w:rsidRDefault="000F7CB5">
      <w:pPr>
        <w:jc w:val="both"/>
        <w:rPr>
          <w:rFonts w:ascii="Times New Roman" w:hAnsi="Times New Roman" w:cs="Times New Roman"/>
          <w:b/>
          <w:bCs/>
          <w:sz w:val="24"/>
          <w:szCs w:val="24"/>
        </w:rPr>
      </w:pPr>
    </w:p>
    <w:p w:rsidR="006F4B7B" w:rsidRDefault="002E31D0">
      <w:pPr>
        <w:jc w:val="both"/>
        <w:rPr>
          <w:b/>
          <w:bCs/>
        </w:rPr>
      </w:pPr>
      <w:r>
        <w:rPr>
          <w:rFonts w:ascii="Times New Roman" w:hAnsi="Times New Roman" w:cs="Times New Roman"/>
          <w:b/>
          <w:bCs/>
          <w:sz w:val="24"/>
          <w:szCs w:val="24"/>
        </w:rPr>
        <w:lastRenderedPageBreak/>
        <w:t>Участие педагогов в методических, профессиональных конкурсах, публикации</w:t>
      </w:r>
    </w:p>
    <w:tbl>
      <w:tblPr>
        <w:tblW w:w="9640" w:type="dxa"/>
        <w:tblInd w:w="-285" w:type="dxa"/>
        <w:tblBorders>
          <w:top w:val="single" w:sz="2" w:space="0" w:color="000000"/>
          <w:left w:val="single" w:sz="2" w:space="0" w:color="000000"/>
          <w:bottom w:val="single" w:sz="2" w:space="0" w:color="000000"/>
          <w:insideH w:val="single" w:sz="2" w:space="0" w:color="000000"/>
        </w:tblBorders>
        <w:tblCellMar>
          <w:top w:w="55" w:type="dxa"/>
          <w:left w:w="43" w:type="dxa"/>
          <w:bottom w:w="55" w:type="dxa"/>
          <w:right w:w="55" w:type="dxa"/>
        </w:tblCellMar>
        <w:tblLook w:val="04A0" w:firstRow="1" w:lastRow="0" w:firstColumn="1" w:lastColumn="0" w:noHBand="0" w:noVBand="1"/>
      </w:tblPr>
      <w:tblGrid>
        <w:gridCol w:w="2629"/>
        <w:gridCol w:w="2348"/>
        <w:gridCol w:w="2326"/>
        <w:gridCol w:w="2337"/>
      </w:tblGrid>
      <w:tr w:rsidR="006F4B7B" w:rsidTr="00661579">
        <w:tc>
          <w:tcPr>
            <w:tcW w:w="262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Конкурс</w:t>
            </w:r>
          </w:p>
        </w:tc>
        <w:tc>
          <w:tcPr>
            <w:tcW w:w="234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Дата проведения</w:t>
            </w:r>
          </w:p>
        </w:tc>
        <w:tc>
          <w:tcPr>
            <w:tcW w:w="2326"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Участники</w:t>
            </w:r>
          </w:p>
        </w:tc>
        <w:tc>
          <w:tcPr>
            <w:tcW w:w="233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Результат</w:t>
            </w:r>
          </w:p>
        </w:tc>
      </w:tr>
      <w:tr w:rsidR="006F4B7B" w:rsidTr="00661579">
        <w:tc>
          <w:tcPr>
            <w:tcW w:w="9640" w:type="dxa"/>
            <w:gridSpan w:val="4"/>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Муниципальный уровень</w:t>
            </w:r>
          </w:p>
        </w:tc>
      </w:tr>
      <w:tr w:rsidR="006F4B7B" w:rsidTr="00661579">
        <w:tc>
          <w:tcPr>
            <w:tcW w:w="262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sz w:val="24"/>
                <w:szCs w:val="24"/>
              </w:rPr>
            </w:pPr>
            <w:r>
              <w:rPr>
                <w:rFonts w:ascii="Times New Roman" w:hAnsi="Times New Roman"/>
                <w:sz w:val="24"/>
                <w:szCs w:val="24"/>
              </w:rPr>
              <w:t>«Педагог года 2024»</w:t>
            </w:r>
          </w:p>
        </w:tc>
        <w:tc>
          <w:tcPr>
            <w:tcW w:w="234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sz w:val="24"/>
                <w:szCs w:val="24"/>
              </w:rPr>
            </w:pPr>
            <w:r>
              <w:rPr>
                <w:rFonts w:ascii="Times New Roman" w:hAnsi="Times New Roman"/>
                <w:sz w:val="24"/>
                <w:szCs w:val="24"/>
              </w:rPr>
              <w:t>29.11.2024г.</w:t>
            </w:r>
          </w:p>
        </w:tc>
        <w:tc>
          <w:tcPr>
            <w:tcW w:w="2326" w:type="dxa"/>
            <w:tcBorders>
              <w:top w:val="single" w:sz="2" w:space="0" w:color="000000"/>
              <w:left w:val="single" w:sz="2" w:space="0" w:color="000000"/>
              <w:bottom w:val="single" w:sz="2" w:space="0" w:color="000000"/>
            </w:tcBorders>
            <w:shd w:val="clear" w:color="auto" w:fill="auto"/>
          </w:tcPr>
          <w:p w:rsidR="006F4B7B" w:rsidRDefault="00CC5062">
            <w:pPr>
              <w:pStyle w:val="a8"/>
              <w:spacing w:after="0"/>
              <w:rPr>
                <w:rFonts w:ascii="Times New Roman" w:hAnsi="Times New Roman"/>
                <w:sz w:val="24"/>
                <w:szCs w:val="24"/>
              </w:rPr>
            </w:pPr>
            <w:r>
              <w:rPr>
                <w:rFonts w:ascii="Times New Roman" w:hAnsi="Times New Roman"/>
                <w:sz w:val="24"/>
                <w:szCs w:val="24"/>
              </w:rPr>
              <w:t>Шакирьянова Эльза Римовна</w:t>
            </w:r>
          </w:p>
        </w:tc>
        <w:tc>
          <w:tcPr>
            <w:tcW w:w="233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BF69DE">
            <w:pPr>
              <w:pStyle w:val="a8"/>
              <w:spacing w:after="0"/>
              <w:rPr>
                <w:rFonts w:ascii="Times New Roman" w:hAnsi="Times New Roman"/>
                <w:sz w:val="24"/>
                <w:szCs w:val="24"/>
              </w:rPr>
            </w:pPr>
            <w:r>
              <w:rPr>
                <w:rFonts w:ascii="Times New Roman" w:hAnsi="Times New Roman"/>
                <w:sz w:val="24"/>
                <w:szCs w:val="24"/>
              </w:rPr>
              <w:t xml:space="preserve">Диплом </w:t>
            </w:r>
            <w:r>
              <w:rPr>
                <w:rFonts w:ascii="Times New Roman" w:hAnsi="Times New Roman"/>
                <w:color w:val="000000"/>
                <w:sz w:val="24"/>
                <w:szCs w:val="24"/>
                <w:lang w:val="en-US"/>
              </w:rPr>
              <w:t xml:space="preserve">III </w:t>
            </w:r>
            <w:proofErr w:type="spellStart"/>
            <w:r>
              <w:rPr>
                <w:rFonts w:ascii="Times New Roman" w:hAnsi="Times New Roman"/>
                <w:color w:val="000000"/>
                <w:sz w:val="24"/>
                <w:szCs w:val="24"/>
                <w:lang w:val="en-US"/>
              </w:rPr>
              <w:t>место</w:t>
            </w:r>
            <w:proofErr w:type="spellEnd"/>
          </w:p>
        </w:tc>
      </w:tr>
      <w:tr w:rsidR="006F4B7B" w:rsidTr="00661579">
        <w:tc>
          <w:tcPr>
            <w:tcW w:w="2629" w:type="dxa"/>
            <w:tcBorders>
              <w:top w:val="single" w:sz="2" w:space="0" w:color="000000"/>
              <w:left w:val="single" w:sz="2" w:space="0" w:color="000000"/>
              <w:bottom w:val="single" w:sz="2" w:space="0" w:color="000000"/>
            </w:tcBorders>
            <w:shd w:val="clear" w:color="auto" w:fill="auto"/>
          </w:tcPr>
          <w:p w:rsidR="006F4B7B" w:rsidRDefault="002E31D0" w:rsidP="00BF69DE">
            <w:pPr>
              <w:pStyle w:val="a8"/>
              <w:spacing w:after="0"/>
              <w:rPr>
                <w:rFonts w:ascii="Times New Roman" w:hAnsi="Times New Roman"/>
                <w:color w:val="000000"/>
                <w:sz w:val="24"/>
                <w:szCs w:val="24"/>
              </w:rPr>
            </w:pPr>
            <w:r>
              <w:rPr>
                <w:rFonts w:ascii="Times New Roman" w:hAnsi="Times New Roman"/>
                <w:color w:val="000000"/>
                <w:sz w:val="24"/>
                <w:szCs w:val="24"/>
              </w:rPr>
              <w:t xml:space="preserve">Спартакиада «Здоровье» в соревнованиях по </w:t>
            </w:r>
            <w:proofErr w:type="spellStart"/>
            <w:r w:rsidR="00BF69DE">
              <w:rPr>
                <w:rFonts w:ascii="Times New Roman" w:hAnsi="Times New Roman"/>
                <w:color w:val="000000"/>
                <w:sz w:val="24"/>
                <w:szCs w:val="24"/>
              </w:rPr>
              <w:t>дартсу</w:t>
            </w:r>
            <w:proofErr w:type="spellEnd"/>
            <w:r w:rsidR="00BF69DE">
              <w:rPr>
                <w:rFonts w:ascii="Times New Roman" w:hAnsi="Times New Roman"/>
                <w:color w:val="000000"/>
                <w:sz w:val="24"/>
                <w:szCs w:val="24"/>
              </w:rPr>
              <w:t xml:space="preserve"> </w:t>
            </w:r>
          </w:p>
        </w:tc>
        <w:tc>
          <w:tcPr>
            <w:tcW w:w="234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rPr>
            </w:pPr>
            <w:r>
              <w:rPr>
                <w:rFonts w:ascii="Times New Roman" w:hAnsi="Times New Roman"/>
              </w:rPr>
              <w:t>2024 год</w:t>
            </w:r>
          </w:p>
        </w:tc>
        <w:tc>
          <w:tcPr>
            <w:tcW w:w="2326" w:type="dxa"/>
            <w:tcBorders>
              <w:top w:val="single" w:sz="2" w:space="0" w:color="000000"/>
              <w:left w:val="single" w:sz="2" w:space="0" w:color="000000"/>
              <w:bottom w:val="single" w:sz="2" w:space="0" w:color="000000"/>
            </w:tcBorders>
            <w:shd w:val="clear" w:color="auto" w:fill="auto"/>
          </w:tcPr>
          <w:p w:rsidR="006F4B7B" w:rsidRDefault="00BF69DE">
            <w:pPr>
              <w:pStyle w:val="a8"/>
              <w:spacing w:after="0"/>
              <w:rPr>
                <w:rFonts w:ascii="Times New Roman" w:hAnsi="Times New Roman"/>
                <w:color w:val="000000"/>
                <w:sz w:val="24"/>
                <w:szCs w:val="24"/>
              </w:rPr>
            </w:pPr>
            <w:r>
              <w:rPr>
                <w:rFonts w:ascii="Times New Roman" w:hAnsi="Times New Roman"/>
                <w:color w:val="000000"/>
                <w:sz w:val="24"/>
                <w:szCs w:val="24"/>
              </w:rPr>
              <w:t>Бурмагина В.Р</w:t>
            </w:r>
          </w:p>
        </w:tc>
        <w:tc>
          <w:tcPr>
            <w:tcW w:w="233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rPr>
                <w:rFonts w:ascii="Times New Roman" w:hAnsi="Times New Roman"/>
                <w:color w:val="000000"/>
                <w:sz w:val="24"/>
                <w:szCs w:val="24"/>
                <w:lang w:val="en-US"/>
              </w:rPr>
            </w:pPr>
            <w:r>
              <w:rPr>
                <w:rFonts w:ascii="Times New Roman" w:hAnsi="Times New Roman"/>
                <w:color w:val="000000"/>
                <w:sz w:val="24"/>
                <w:szCs w:val="24"/>
              </w:rPr>
              <w:t xml:space="preserve">Грамота </w:t>
            </w:r>
            <w:r w:rsidR="00BF69DE">
              <w:rPr>
                <w:rFonts w:ascii="Times New Roman" w:hAnsi="Times New Roman"/>
                <w:color w:val="000000"/>
                <w:sz w:val="24"/>
                <w:szCs w:val="24"/>
                <w:lang w:val="en-US"/>
              </w:rPr>
              <w:t xml:space="preserve">I </w:t>
            </w:r>
            <w:r>
              <w:rPr>
                <w:rFonts w:ascii="Times New Roman" w:hAnsi="Times New Roman"/>
                <w:color w:val="000000"/>
                <w:sz w:val="24"/>
                <w:szCs w:val="24"/>
              </w:rPr>
              <w:t>место</w:t>
            </w:r>
          </w:p>
        </w:tc>
      </w:tr>
      <w:tr w:rsidR="006F4B7B" w:rsidTr="00661579">
        <w:trPr>
          <w:trHeight w:val="1207"/>
        </w:trPr>
        <w:tc>
          <w:tcPr>
            <w:tcW w:w="2629" w:type="dxa"/>
            <w:tcBorders>
              <w:top w:val="single" w:sz="2" w:space="0" w:color="000000"/>
              <w:left w:val="single" w:sz="2" w:space="0" w:color="000000"/>
              <w:bottom w:val="single" w:sz="2" w:space="0" w:color="000000"/>
            </w:tcBorders>
            <w:shd w:val="clear" w:color="auto" w:fill="auto"/>
          </w:tcPr>
          <w:p w:rsidR="006F4B7B" w:rsidRDefault="002E31D0" w:rsidP="00BF69DE">
            <w:pPr>
              <w:pStyle w:val="a8"/>
              <w:spacing w:after="0"/>
              <w:rPr>
                <w:rFonts w:ascii="Times New Roman" w:hAnsi="Times New Roman"/>
                <w:color w:val="000000"/>
                <w:sz w:val="24"/>
                <w:szCs w:val="24"/>
              </w:rPr>
            </w:pPr>
            <w:r>
              <w:rPr>
                <w:rFonts w:ascii="Times New Roman" w:hAnsi="Times New Roman"/>
                <w:color w:val="000000"/>
                <w:sz w:val="24"/>
                <w:szCs w:val="24"/>
              </w:rPr>
              <w:t xml:space="preserve">Спартакиада «Здоровье» в соревнованиях по </w:t>
            </w:r>
            <w:r w:rsidR="00BF69DE">
              <w:rPr>
                <w:rFonts w:ascii="Times New Roman" w:hAnsi="Times New Roman"/>
                <w:color w:val="000000"/>
                <w:sz w:val="24"/>
                <w:szCs w:val="24"/>
              </w:rPr>
              <w:t>шашкам</w:t>
            </w:r>
          </w:p>
        </w:tc>
        <w:tc>
          <w:tcPr>
            <w:tcW w:w="234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rPr>
            </w:pPr>
            <w:r>
              <w:rPr>
                <w:rFonts w:ascii="Times New Roman" w:hAnsi="Times New Roman"/>
              </w:rPr>
              <w:t>2024 год</w:t>
            </w:r>
          </w:p>
        </w:tc>
        <w:tc>
          <w:tcPr>
            <w:tcW w:w="2326" w:type="dxa"/>
            <w:tcBorders>
              <w:top w:val="single" w:sz="2" w:space="0" w:color="000000"/>
              <w:left w:val="single" w:sz="2" w:space="0" w:color="000000"/>
              <w:bottom w:val="single" w:sz="2" w:space="0" w:color="000000"/>
            </w:tcBorders>
            <w:shd w:val="clear" w:color="auto" w:fill="auto"/>
          </w:tcPr>
          <w:p w:rsidR="006F4B7B" w:rsidRDefault="00BF69DE">
            <w:pPr>
              <w:pStyle w:val="a8"/>
              <w:spacing w:after="0"/>
              <w:rPr>
                <w:rFonts w:ascii="Times New Roman" w:hAnsi="Times New Roman"/>
                <w:color w:val="000000"/>
                <w:sz w:val="24"/>
                <w:szCs w:val="24"/>
              </w:rPr>
            </w:pPr>
            <w:r>
              <w:rPr>
                <w:rFonts w:ascii="Times New Roman" w:hAnsi="Times New Roman"/>
                <w:color w:val="000000"/>
                <w:sz w:val="24"/>
                <w:szCs w:val="24"/>
              </w:rPr>
              <w:t>Бурмагина В.Р</w:t>
            </w:r>
          </w:p>
        </w:tc>
        <w:tc>
          <w:tcPr>
            <w:tcW w:w="233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rPr>
                <w:rFonts w:ascii="Times New Roman" w:hAnsi="Times New Roman"/>
                <w:color w:val="000000"/>
                <w:sz w:val="24"/>
                <w:szCs w:val="24"/>
                <w:lang w:val="en-US"/>
              </w:rPr>
            </w:pPr>
            <w:r>
              <w:rPr>
                <w:rFonts w:ascii="Times New Roman" w:hAnsi="Times New Roman"/>
                <w:color w:val="000000"/>
                <w:sz w:val="24"/>
                <w:szCs w:val="24"/>
              </w:rPr>
              <w:t xml:space="preserve">Грамота </w:t>
            </w:r>
            <w:r>
              <w:rPr>
                <w:rFonts w:ascii="Times New Roman" w:hAnsi="Times New Roman"/>
                <w:color w:val="000000"/>
                <w:sz w:val="24"/>
                <w:szCs w:val="24"/>
                <w:lang w:val="en-US"/>
              </w:rPr>
              <w:t xml:space="preserve">II </w:t>
            </w:r>
            <w:r>
              <w:rPr>
                <w:rFonts w:ascii="Times New Roman" w:hAnsi="Times New Roman"/>
                <w:color w:val="000000"/>
                <w:sz w:val="24"/>
                <w:szCs w:val="24"/>
              </w:rPr>
              <w:t>место</w:t>
            </w:r>
          </w:p>
        </w:tc>
      </w:tr>
      <w:tr w:rsidR="006F4B7B" w:rsidTr="00661579">
        <w:tc>
          <w:tcPr>
            <w:tcW w:w="2629"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rPr>
                <w:rFonts w:ascii="Times New Roman" w:hAnsi="Times New Roman"/>
                <w:color w:val="000000"/>
                <w:sz w:val="24"/>
                <w:szCs w:val="24"/>
              </w:rPr>
            </w:pPr>
            <w:r>
              <w:rPr>
                <w:rFonts w:ascii="Times New Roman" w:hAnsi="Times New Roman"/>
                <w:color w:val="000000"/>
                <w:sz w:val="24"/>
                <w:szCs w:val="24"/>
              </w:rPr>
              <w:t>Спартакиада «Здоро</w:t>
            </w:r>
            <w:r w:rsidR="00BF69DE">
              <w:rPr>
                <w:rFonts w:ascii="Times New Roman" w:hAnsi="Times New Roman"/>
                <w:color w:val="000000"/>
                <w:sz w:val="24"/>
                <w:szCs w:val="24"/>
              </w:rPr>
              <w:t>вье» в соревнованиях по стрельбе</w:t>
            </w:r>
            <w:r>
              <w:rPr>
                <w:rFonts w:ascii="Times New Roman" w:hAnsi="Times New Roman"/>
                <w:color w:val="000000"/>
                <w:sz w:val="24"/>
                <w:szCs w:val="24"/>
              </w:rPr>
              <w:t xml:space="preserve"> в личном первенстве</w:t>
            </w:r>
          </w:p>
        </w:tc>
        <w:tc>
          <w:tcPr>
            <w:tcW w:w="234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rPr>
            </w:pPr>
            <w:r>
              <w:rPr>
                <w:rFonts w:ascii="Times New Roman" w:hAnsi="Times New Roman"/>
              </w:rPr>
              <w:t>2024 год</w:t>
            </w:r>
          </w:p>
        </w:tc>
        <w:tc>
          <w:tcPr>
            <w:tcW w:w="2326" w:type="dxa"/>
            <w:tcBorders>
              <w:top w:val="single" w:sz="2" w:space="0" w:color="000000"/>
              <w:left w:val="single" w:sz="2" w:space="0" w:color="000000"/>
              <w:bottom w:val="single" w:sz="2" w:space="0" w:color="000000"/>
            </w:tcBorders>
            <w:shd w:val="clear" w:color="auto" w:fill="auto"/>
          </w:tcPr>
          <w:p w:rsidR="006F4B7B" w:rsidRDefault="00BF69DE">
            <w:pPr>
              <w:pStyle w:val="a8"/>
              <w:spacing w:after="0"/>
              <w:rPr>
                <w:rFonts w:ascii="Times New Roman" w:hAnsi="Times New Roman"/>
                <w:color w:val="000000"/>
                <w:sz w:val="24"/>
                <w:szCs w:val="24"/>
              </w:rPr>
            </w:pPr>
            <w:r>
              <w:rPr>
                <w:rFonts w:ascii="Times New Roman" w:hAnsi="Times New Roman"/>
                <w:color w:val="000000"/>
                <w:sz w:val="24"/>
                <w:szCs w:val="24"/>
              </w:rPr>
              <w:t>Гареева Р.В.</w:t>
            </w:r>
          </w:p>
        </w:tc>
        <w:tc>
          <w:tcPr>
            <w:tcW w:w="233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BF69DE">
            <w:pPr>
              <w:pStyle w:val="a8"/>
              <w:spacing w:after="0"/>
              <w:rPr>
                <w:rFonts w:ascii="Times New Roman" w:hAnsi="Times New Roman"/>
                <w:color w:val="000000"/>
                <w:sz w:val="24"/>
                <w:szCs w:val="24"/>
                <w:lang w:val="en-US"/>
              </w:rPr>
            </w:pPr>
            <w:proofErr w:type="spellStart"/>
            <w:r>
              <w:rPr>
                <w:rFonts w:ascii="Times New Roman" w:hAnsi="Times New Roman"/>
                <w:color w:val="000000"/>
                <w:sz w:val="24"/>
                <w:szCs w:val="24"/>
                <w:lang w:val="en-US"/>
              </w:rPr>
              <w:t>Грамота</w:t>
            </w:r>
            <w:proofErr w:type="spellEnd"/>
            <w:r>
              <w:rPr>
                <w:rFonts w:ascii="Times New Roman" w:hAnsi="Times New Roman"/>
                <w:color w:val="000000"/>
                <w:sz w:val="24"/>
                <w:szCs w:val="24"/>
                <w:lang w:val="en-US"/>
              </w:rPr>
              <w:t xml:space="preserve"> II</w:t>
            </w:r>
            <w:r w:rsidR="002E31D0">
              <w:rPr>
                <w:rFonts w:ascii="Times New Roman" w:hAnsi="Times New Roman"/>
                <w:color w:val="000000"/>
                <w:sz w:val="24"/>
                <w:szCs w:val="24"/>
                <w:lang w:val="en-US"/>
              </w:rPr>
              <w:t xml:space="preserve"> </w:t>
            </w:r>
            <w:proofErr w:type="spellStart"/>
            <w:r w:rsidR="002E31D0">
              <w:rPr>
                <w:rFonts w:ascii="Times New Roman" w:hAnsi="Times New Roman"/>
                <w:color w:val="000000"/>
                <w:sz w:val="24"/>
                <w:szCs w:val="24"/>
                <w:lang w:val="en-US"/>
              </w:rPr>
              <w:t>место</w:t>
            </w:r>
            <w:proofErr w:type="spellEnd"/>
          </w:p>
        </w:tc>
      </w:tr>
      <w:tr w:rsidR="006F4B7B" w:rsidTr="00661579">
        <w:tc>
          <w:tcPr>
            <w:tcW w:w="2629" w:type="dxa"/>
            <w:tcBorders>
              <w:top w:val="single" w:sz="2" w:space="0" w:color="000000"/>
              <w:left w:val="single" w:sz="2" w:space="0" w:color="000000"/>
              <w:bottom w:val="single" w:sz="2" w:space="0" w:color="000000"/>
            </w:tcBorders>
            <w:shd w:val="clear" w:color="auto" w:fill="auto"/>
          </w:tcPr>
          <w:p w:rsidR="006F4B7B" w:rsidRDefault="002E31D0" w:rsidP="00BF69DE">
            <w:pPr>
              <w:pStyle w:val="a8"/>
              <w:spacing w:after="0"/>
              <w:rPr>
                <w:rFonts w:ascii="Liberation Serif" w:hAnsi="Liberation Serif"/>
                <w:color w:val="000000"/>
                <w:sz w:val="24"/>
                <w:szCs w:val="24"/>
              </w:rPr>
            </w:pPr>
            <w:r>
              <w:rPr>
                <w:rFonts w:ascii="Liberation Serif" w:hAnsi="Liberation Serif"/>
                <w:color w:val="000000"/>
                <w:sz w:val="24"/>
                <w:szCs w:val="24"/>
              </w:rPr>
              <w:t xml:space="preserve">Спартакиада «Здоровье» в соревнованиях по </w:t>
            </w:r>
            <w:r w:rsidR="00BF69DE">
              <w:rPr>
                <w:rFonts w:ascii="Liberation Serif" w:hAnsi="Liberation Serif"/>
                <w:color w:val="000000"/>
                <w:sz w:val="24"/>
                <w:szCs w:val="24"/>
              </w:rPr>
              <w:t>шашкам</w:t>
            </w:r>
          </w:p>
        </w:tc>
        <w:tc>
          <w:tcPr>
            <w:tcW w:w="2348" w:type="dxa"/>
            <w:tcBorders>
              <w:top w:val="single" w:sz="2" w:space="0" w:color="000000"/>
              <w:left w:val="single" w:sz="2" w:space="0" w:color="000000"/>
              <w:bottom w:val="single" w:sz="2" w:space="0" w:color="000000"/>
            </w:tcBorders>
            <w:shd w:val="clear" w:color="auto" w:fill="auto"/>
          </w:tcPr>
          <w:p w:rsidR="006F4B7B" w:rsidRDefault="002E31D0">
            <w:pPr>
              <w:pStyle w:val="a8"/>
              <w:spacing w:after="0"/>
              <w:jc w:val="center"/>
              <w:rPr>
                <w:rFonts w:ascii="Times New Roman" w:hAnsi="Times New Roman"/>
              </w:rPr>
            </w:pPr>
            <w:r>
              <w:rPr>
                <w:rFonts w:ascii="Times New Roman" w:hAnsi="Times New Roman"/>
              </w:rPr>
              <w:t>2024 год</w:t>
            </w:r>
          </w:p>
        </w:tc>
        <w:tc>
          <w:tcPr>
            <w:tcW w:w="2326" w:type="dxa"/>
            <w:tcBorders>
              <w:top w:val="single" w:sz="2" w:space="0" w:color="000000"/>
              <w:left w:val="single" w:sz="2" w:space="0" w:color="000000"/>
              <w:bottom w:val="single" w:sz="2" w:space="0" w:color="000000"/>
            </w:tcBorders>
            <w:shd w:val="clear" w:color="auto" w:fill="auto"/>
          </w:tcPr>
          <w:p w:rsidR="006F4B7B" w:rsidRDefault="00BF69DE">
            <w:pPr>
              <w:pStyle w:val="a8"/>
              <w:spacing w:after="0"/>
              <w:rPr>
                <w:rFonts w:ascii="Times New Roman" w:hAnsi="Times New Roman"/>
                <w:color w:val="000000"/>
                <w:sz w:val="24"/>
                <w:szCs w:val="24"/>
              </w:rPr>
            </w:pPr>
            <w:r>
              <w:rPr>
                <w:rFonts w:ascii="Times New Roman" w:hAnsi="Times New Roman"/>
                <w:color w:val="000000"/>
                <w:sz w:val="24"/>
                <w:szCs w:val="24"/>
              </w:rPr>
              <w:t>Ханафиева Г.Н.</w:t>
            </w:r>
          </w:p>
        </w:tc>
        <w:tc>
          <w:tcPr>
            <w:tcW w:w="2337" w:type="dxa"/>
            <w:tcBorders>
              <w:top w:val="single" w:sz="2" w:space="0" w:color="000000"/>
              <w:left w:val="single" w:sz="2" w:space="0" w:color="000000"/>
              <w:bottom w:val="single" w:sz="2" w:space="0" w:color="000000"/>
              <w:right w:val="single" w:sz="2" w:space="0" w:color="000000"/>
            </w:tcBorders>
            <w:shd w:val="clear" w:color="auto" w:fill="auto"/>
          </w:tcPr>
          <w:p w:rsidR="006F4B7B" w:rsidRDefault="002E31D0">
            <w:pPr>
              <w:pStyle w:val="a8"/>
              <w:spacing w:after="0"/>
              <w:rPr>
                <w:rFonts w:ascii="Times New Roman" w:hAnsi="Times New Roman"/>
                <w:color w:val="000000"/>
                <w:sz w:val="24"/>
                <w:szCs w:val="24"/>
                <w:lang w:val="en-US"/>
              </w:rPr>
            </w:pPr>
            <w:r>
              <w:rPr>
                <w:rFonts w:ascii="Times New Roman" w:hAnsi="Times New Roman"/>
                <w:color w:val="000000"/>
                <w:sz w:val="24"/>
                <w:szCs w:val="24"/>
              </w:rPr>
              <w:t xml:space="preserve">Грамота </w:t>
            </w:r>
            <w:r>
              <w:rPr>
                <w:rFonts w:ascii="Times New Roman" w:hAnsi="Times New Roman"/>
                <w:color w:val="000000"/>
                <w:sz w:val="24"/>
                <w:szCs w:val="24"/>
                <w:lang w:val="en-US"/>
              </w:rPr>
              <w:t xml:space="preserve">II </w:t>
            </w:r>
            <w:r>
              <w:rPr>
                <w:rFonts w:ascii="Times New Roman" w:hAnsi="Times New Roman"/>
                <w:color w:val="000000"/>
                <w:sz w:val="24"/>
                <w:szCs w:val="24"/>
              </w:rPr>
              <w:t>место</w:t>
            </w:r>
          </w:p>
        </w:tc>
      </w:tr>
      <w:tr w:rsidR="00661579" w:rsidTr="00661579">
        <w:tc>
          <w:tcPr>
            <w:tcW w:w="2629" w:type="dxa"/>
            <w:tcBorders>
              <w:top w:val="single" w:sz="2" w:space="0" w:color="000000"/>
              <w:left w:val="single" w:sz="2" w:space="0" w:color="000000"/>
              <w:bottom w:val="single" w:sz="2" w:space="0" w:color="000000"/>
            </w:tcBorders>
            <w:shd w:val="clear" w:color="auto" w:fill="auto"/>
          </w:tcPr>
          <w:p w:rsidR="00661579" w:rsidRDefault="00661579">
            <w:pPr>
              <w:pStyle w:val="a8"/>
              <w:spacing w:after="0"/>
              <w:rPr>
                <w:rFonts w:ascii="Liberation Serif" w:hAnsi="Liberation Serif"/>
                <w:color w:val="000000"/>
                <w:sz w:val="24"/>
                <w:szCs w:val="24"/>
              </w:rPr>
            </w:pPr>
            <w:r>
              <w:rPr>
                <w:rFonts w:ascii="Times New Roman" w:hAnsi="Times New Roman"/>
                <w:sz w:val="24"/>
                <w:szCs w:val="24"/>
              </w:rPr>
              <w:t>Районный туристический слет педагогических работников</w:t>
            </w:r>
          </w:p>
        </w:tc>
        <w:tc>
          <w:tcPr>
            <w:tcW w:w="2348" w:type="dxa"/>
            <w:tcBorders>
              <w:top w:val="single" w:sz="2" w:space="0" w:color="000000"/>
              <w:left w:val="single" w:sz="2" w:space="0" w:color="000000"/>
              <w:bottom w:val="single" w:sz="2" w:space="0" w:color="000000"/>
            </w:tcBorders>
            <w:shd w:val="clear" w:color="auto" w:fill="auto"/>
          </w:tcPr>
          <w:p w:rsidR="00661579" w:rsidRDefault="00661579">
            <w:pPr>
              <w:pStyle w:val="a8"/>
              <w:spacing w:after="0"/>
              <w:jc w:val="center"/>
              <w:rPr>
                <w:rFonts w:ascii="Times New Roman" w:hAnsi="Times New Roman"/>
              </w:rPr>
            </w:pPr>
            <w:r>
              <w:rPr>
                <w:rFonts w:ascii="Times New Roman" w:hAnsi="Times New Roman"/>
              </w:rPr>
              <w:t>Июнь 2024г.</w:t>
            </w:r>
          </w:p>
        </w:tc>
        <w:tc>
          <w:tcPr>
            <w:tcW w:w="2326" w:type="dxa"/>
            <w:tcBorders>
              <w:top w:val="single" w:sz="2" w:space="0" w:color="000000"/>
              <w:left w:val="single" w:sz="2" w:space="0" w:color="000000"/>
              <w:bottom w:val="single" w:sz="2" w:space="0" w:color="000000"/>
            </w:tcBorders>
            <w:shd w:val="clear" w:color="auto" w:fill="auto"/>
          </w:tcPr>
          <w:p w:rsidR="00661579" w:rsidRDefault="00661579">
            <w:pPr>
              <w:pStyle w:val="a8"/>
              <w:spacing w:after="0"/>
              <w:rPr>
                <w:rFonts w:ascii="Times New Roman" w:hAnsi="Times New Roman"/>
                <w:color w:val="000000"/>
                <w:sz w:val="24"/>
                <w:szCs w:val="24"/>
              </w:rPr>
            </w:pPr>
            <w:r>
              <w:rPr>
                <w:rFonts w:ascii="Times New Roman" w:hAnsi="Times New Roman"/>
                <w:color w:val="000000"/>
                <w:sz w:val="24"/>
                <w:szCs w:val="24"/>
              </w:rPr>
              <w:t>Гафарова Г.Ш.</w:t>
            </w:r>
          </w:p>
          <w:p w:rsidR="00661579" w:rsidRDefault="00661579">
            <w:pPr>
              <w:pStyle w:val="a8"/>
              <w:spacing w:after="0"/>
              <w:rPr>
                <w:rFonts w:ascii="Times New Roman" w:hAnsi="Times New Roman"/>
                <w:color w:val="000000"/>
                <w:sz w:val="24"/>
                <w:szCs w:val="24"/>
              </w:rPr>
            </w:pPr>
            <w:r>
              <w:rPr>
                <w:rFonts w:ascii="Times New Roman" w:hAnsi="Times New Roman"/>
                <w:color w:val="000000"/>
                <w:sz w:val="24"/>
                <w:szCs w:val="24"/>
              </w:rPr>
              <w:t>Шакирьянова Э.Р.</w:t>
            </w:r>
          </w:p>
          <w:p w:rsidR="00661579" w:rsidRDefault="00661579">
            <w:pPr>
              <w:pStyle w:val="a8"/>
              <w:spacing w:after="0"/>
              <w:rPr>
                <w:rFonts w:ascii="Times New Roman" w:hAnsi="Times New Roman"/>
                <w:color w:val="000000"/>
                <w:sz w:val="24"/>
                <w:szCs w:val="24"/>
              </w:rPr>
            </w:pPr>
            <w:r>
              <w:rPr>
                <w:rFonts w:ascii="Times New Roman" w:hAnsi="Times New Roman"/>
                <w:color w:val="000000"/>
                <w:sz w:val="24"/>
                <w:szCs w:val="24"/>
              </w:rPr>
              <w:t>Шаехмурзина Т.Х.</w:t>
            </w:r>
          </w:p>
          <w:p w:rsidR="00661579" w:rsidRDefault="00661579">
            <w:pPr>
              <w:pStyle w:val="a8"/>
              <w:spacing w:after="0"/>
              <w:rPr>
                <w:rFonts w:ascii="Times New Roman" w:hAnsi="Times New Roman"/>
                <w:color w:val="000000"/>
                <w:sz w:val="24"/>
                <w:szCs w:val="24"/>
              </w:rPr>
            </w:pPr>
            <w:proofErr w:type="spellStart"/>
            <w:r>
              <w:rPr>
                <w:rFonts w:ascii="Times New Roman" w:hAnsi="Times New Roman"/>
                <w:color w:val="000000"/>
                <w:sz w:val="24"/>
                <w:szCs w:val="24"/>
              </w:rPr>
              <w:t>Галиева</w:t>
            </w:r>
            <w:proofErr w:type="spellEnd"/>
            <w:r>
              <w:rPr>
                <w:rFonts w:ascii="Times New Roman" w:hAnsi="Times New Roman"/>
                <w:color w:val="000000"/>
                <w:sz w:val="24"/>
                <w:szCs w:val="24"/>
              </w:rPr>
              <w:t xml:space="preserve"> Л.Р</w:t>
            </w:r>
          </w:p>
          <w:p w:rsidR="00661579" w:rsidRDefault="00661579">
            <w:pPr>
              <w:pStyle w:val="a8"/>
              <w:spacing w:after="0"/>
              <w:rPr>
                <w:rFonts w:ascii="Times New Roman" w:hAnsi="Times New Roman"/>
                <w:color w:val="000000"/>
                <w:sz w:val="24"/>
                <w:szCs w:val="24"/>
              </w:rPr>
            </w:pPr>
            <w:r>
              <w:rPr>
                <w:rFonts w:ascii="Times New Roman" w:hAnsi="Times New Roman"/>
                <w:color w:val="000000"/>
                <w:sz w:val="24"/>
                <w:szCs w:val="24"/>
              </w:rPr>
              <w:t>Карипова Г.М.</w:t>
            </w:r>
          </w:p>
          <w:p w:rsidR="00661579" w:rsidRDefault="00661579">
            <w:pPr>
              <w:pStyle w:val="a8"/>
              <w:spacing w:after="0"/>
              <w:rPr>
                <w:rFonts w:ascii="Times New Roman" w:hAnsi="Times New Roman"/>
                <w:color w:val="000000"/>
                <w:sz w:val="24"/>
                <w:szCs w:val="24"/>
              </w:rPr>
            </w:pPr>
            <w:r>
              <w:rPr>
                <w:rFonts w:ascii="Times New Roman" w:hAnsi="Times New Roman"/>
                <w:color w:val="000000"/>
                <w:sz w:val="24"/>
                <w:szCs w:val="24"/>
              </w:rPr>
              <w:t>Гареева Р.В.</w:t>
            </w:r>
          </w:p>
          <w:p w:rsidR="00661579" w:rsidRDefault="00661579">
            <w:pPr>
              <w:pStyle w:val="a8"/>
              <w:spacing w:after="0"/>
              <w:rPr>
                <w:rFonts w:ascii="Times New Roman" w:hAnsi="Times New Roman"/>
                <w:color w:val="000000"/>
                <w:sz w:val="24"/>
                <w:szCs w:val="24"/>
              </w:rPr>
            </w:pPr>
            <w:r>
              <w:rPr>
                <w:rFonts w:ascii="Times New Roman" w:hAnsi="Times New Roman"/>
                <w:color w:val="000000"/>
                <w:sz w:val="24"/>
                <w:szCs w:val="24"/>
              </w:rPr>
              <w:t>Салимгареева Р.Р.</w:t>
            </w:r>
          </w:p>
          <w:p w:rsidR="00661579" w:rsidRDefault="00661579">
            <w:pPr>
              <w:pStyle w:val="a8"/>
              <w:spacing w:after="0"/>
              <w:rPr>
                <w:rFonts w:ascii="Times New Roman" w:hAnsi="Times New Roman"/>
                <w:color w:val="000000"/>
                <w:sz w:val="24"/>
                <w:szCs w:val="24"/>
              </w:rPr>
            </w:pPr>
            <w:proofErr w:type="spellStart"/>
            <w:r>
              <w:rPr>
                <w:rFonts w:ascii="Times New Roman" w:hAnsi="Times New Roman"/>
                <w:color w:val="000000"/>
                <w:sz w:val="24"/>
                <w:szCs w:val="24"/>
              </w:rPr>
              <w:t>Далетбаева</w:t>
            </w:r>
            <w:proofErr w:type="spellEnd"/>
            <w:r>
              <w:rPr>
                <w:rFonts w:ascii="Times New Roman" w:hAnsi="Times New Roman"/>
                <w:color w:val="000000"/>
                <w:sz w:val="24"/>
                <w:szCs w:val="24"/>
              </w:rPr>
              <w:t xml:space="preserve"> А.Н.</w:t>
            </w:r>
          </w:p>
        </w:tc>
        <w:tc>
          <w:tcPr>
            <w:tcW w:w="2337" w:type="dxa"/>
            <w:tcBorders>
              <w:top w:val="single" w:sz="2" w:space="0" w:color="000000"/>
              <w:left w:val="single" w:sz="2" w:space="0" w:color="000000"/>
              <w:bottom w:val="single" w:sz="2" w:space="0" w:color="000000"/>
              <w:right w:val="single" w:sz="2" w:space="0" w:color="000000"/>
            </w:tcBorders>
            <w:shd w:val="clear" w:color="auto" w:fill="auto"/>
          </w:tcPr>
          <w:p w:rsidR="00661579" w:rsidRDefault="00661579">
            <w:pPr>
              <w:pStyle w:val="a8"/>
              <w:spacing w:after="0"/>
              <w:rPr>
                <w:rFonts w:ascii="Times New Roman" w:hAnsi="Times New Roman"/>
                <w:color w:val="000000"/>
                <w:sz w:val="24"/>
                <w:szCs w:val="24"/>
                <w:lang w:val="en-US"/>
              </w:rPr>
            </w:pPr>
            <w:r>
              <w:rPr>
                <w:rFonts w:ascii="Times New Roman" w:hAnsi="Times New Roman"/>
                <w:sz w:val="24"/>
                <w:szCs w:val="24"/>
              </w:rPr>
              <w:t>Участники</w:t>
            </w:r>
          </w:p>
        </w:tc>
      </w:tr>
    </w:tbl>
    <w:p w:rsidR="006F4B7B" w:rsidRDefault="006F4B7B">
      <w:pPr>
        <w:spacing w:after="0"/>
        <w:jc w:val="both"/>
        <w:rPr>
          <w:rFonts w:ascii="Times New Roman" w:hAnsi="Times New Roman" w:cs="Times New Roman"/>
          <w:sz w:val="24"/>
          <w:szCs w:val="24"/>
        </w:rPr>
      </w:pPr>
    </w:p>
    <w:p w:rsidR="00661579" w:rsidRDefault="00661579">
      <w:pPr>
        <w:spacing w:after="0"/>
        <w:jc w:val="both"/>
        <w:rPr>
          <w:rFonts w:ascii="Times New Roman" w:hAnsi="Times New Roman" w:cs="Times New Roman"/>
          <w:sz w:val="24"/>
          <w:szCs w:val="24"/>
        </w:rPr>
      </w:pPr>
    </w:p>
    <w:p w:rsidR="00661579" w:rsidRDefault="00661579">
      <w:pPr>
        <w:spacing w:after="0"/>
        <w:jc w:val="both"/>
        <w:rPr>
          <w:rFonts w:ascii="Times New Roman" w:hAnsi="Times New Roman" w:cs="Times New Roman"/>
          <w:sz w:val="24"/>
          <w:szCs w:val="24"/>
        </w:rPr>
      </w:pPr>
    </w:p>
    <w:p w:rsidR="00661579" w:rsidRDefault="00661579">
      <w:pPr>
        <w:spacing w:after="0"/>
        <w:jc w:val="both"/>
        <w:rPr>
          <w:rFonts w:ascii="Times New Roman" w:hAnsi="Times New Roman" w:cs="Times New Roman"/>
          <w:sz w:val="24"/>
          <w:szCs w:val="24"/>
        </w:rPr>
      </w:pPr>
    </w:p>
    <w:p w:rsidR="00661579" w:rsidRDefault="00661579">
      <w:pPr>
        <w:spacing w:after="0"/>
        <w:jc w:val="both"/>
        <w:rPr>
          <w:rFonts w:ascii="Times New Roman" w:hAnsi="Times New Roman" w:cs="Times New Roman"/>
          <w:sz w:val="24"/>
          <w:szCs w:val="24"/>
        </w:rPr>
      </w:pPr>
    </w:p>
    <w:p w:rsidR="00661579" w:rsidRDefault="00661579">
      <w:pPr>
        <w:spacing w:after="0"/>
        <w:jc w:val="both"/>
        <w:rPr>
          <w:rFonts w:ascii="Times New Roman" w:hAnsi="Times New Roman" w:cs="Times New Roman"/>
          <w:sz w:val="24"/>
          <w:szCs w:val="24"/>
        </w:rPr>
      </w:pPr>
    </w:p>
    <w:p w:rsidR="00661579" w:rsidRDefault="00661579">
      <w:pPr>
        <w:spacing w:after="0"/>
        <w:jc w:val="both"/>
        <w:rPr>
          <w:rFonts w:ascii="Times New Roman" w:hAnsi="Times New Roman" w:cs="Times New Roman"/>
          <w:sz w:val="24"/>
          <w:szCs w:val="24"/>
        </w:rPr>
      </w:pPr>
    </w:p>
    <w:p w:rsidR="003B7F10" w:rsidRDefault="003B7F10">
      <w:pPr>
        <w:pStyle w:val="Default"/>
        <w:jc w:val="center"/>
        <w:rPr>
          <w:b/>
          <w:bCs/>
        </w:rPr>
      </w:pPr>
    </w:p>
    <w:p w:rsidR="003B7F10" w:rsidRDefault="003B7F10">
      <w:pPr>
        <w:pStyle w:val="Default"/>
        <w:jc w:val="center"/>
        <w:rPr>
          <w:b/>
          <w:bCs/>
        </w:rPr>
      </w:pPr>
    </w:p>
    <w:p w:rsidR="00445949" w:rsidRDefault="00445949">
      <w:pPr>
        <w:pStyle w:val="Default"/>
        <w:jc w:val="center"/>
        <w:rPr>
          <w:b/>
          <w:bCs/>
        </w:rPr>
      </w:pPr>
    </w:p>
    <w:p w:rsidR="00445949" w:rsidRDefault="00445949">
      <w:pPr>
        <w:pStyle w:val="Default"/>
        <w:jc w:val="center"/>
        <w:rPr>
          <w:b/>
          <w:bCs/>
        </w:rPr>
      </w:pPr>
    </w:p>
    <w:p w:rsidR="00445949" w:rsidRDefault="00445949">
      <w:pPr>
        <w:pStyle w:val="Default"/>
        <w:jc w:val="center"/>
        <w:rPr>
          <w:b/>
          <w:bCs/>
        </w:rPr>
      </w:pPr>
    </w:p>
    <w:p w:rsidR="00445949" w:rsidRDefault="00445949">
      <w:pPr>
        <w:pStyle w:val="Default"/>
        <w:jc w:val="center"/>
        <w:rPr>
          <w:b/>
          <w:bCs/>
        </w:rPr>
      </w:pPr>
    </w:p>
    <w:p w:rsidR="000F7CB5" w:rsidRDefault="000F7CB5">
      <w:pPr>
        <w:pStyle w:val="Default"/>
        <w:jc w:val="center"/>
        <w:rPr>
          <w:b/>
          <w:bCs/>
        </w:rPr>
      </w:pPr>
    </w:p>
    <w:p w:rsidR="000F7CB5" w:rsidRDefault="000F7CB5">
      <w:pPr>
        <w:pStyle w:val="Default"/>
        <w:jc w:val="center"/>
        <w:rPr>
          <w:b/>
          <w:bCs/>
        </w:rPr>
      </w:pPr>
    </w:p>
    <w:p w:rsidR="000F7CB5" w:rsidRDefault="000F7CB5">
      <w:pPr>
        <w:pStyle w:val="Default"/>
        <w:jc w:val="center"/>
        <w:rPr>
          <w:b/>
          <w:bCs/>
        </w:rPr>
      </w:pPr>
    </w:p>
    <w:p w:rsidR="00445949" w:rsidRDefault="00445949">
      <w:pPr>
        <w:pStyle w:val="Default"/>
        <w:jc w:val="center"/>
        <w:rPr>
          <w:b/>
          <w:bCs/>
        </w:rPr>
      </w:pPr>
    </w:p>
    <w:p w:rsidR="00445949" w:rsidRDefault="00445949">
      <w:pPr>
        <w:pStyle w:val="Default"/>
        <w:jc w:val="center"/>
        <w:rPr>
          <w:b/>
          <w:bCs/>
        </w:rPr>
      </w:pPr>
    </w:p>
    <w:p w:rsidR="006F4B7B" w:rsidRDefault="002E31D0">
      <w:pPr>
        <w:pStyle w:val="Default"/>
        <w:jc w:val="center"/>
      </w:pPr>
      <w:r>
        <w:rPr>
          <w:b/>
          <w:bCs/>
        </w:rPr>
        <w:lastRenderedPageBreak/>
        <w:t xml:space="preserve">Награды сотрудников Учреждения за 2024 год </w:t>
      </w:r>
    </w:p>
    <w:p w:rsidR="006F4B7B" w:rsidRDefault="006F4B7B">
      <w:pPr>
        <w:pStyle w:val="Default"/>
        <w:jc w:val="both"/>
        <w:rPr>
          <w:b/>
          <w:bCs/>
        </w:rPr>
      </w:pPr>
    </w:p>
    <w:p w:rsidR="006F4B7B" w:rsidRDefault="002E31D0">
      <w:pPr>
        <w:pStyle w:val="Default"/>
        <w:jc w:val="both"/>
      </w:pPr>
      <w:bookmarkStart w:id="2" w:name="__DdeLink__2573_787364820"/>
      <w:r>
        <w:t xml:space="preserve">- Почетная грамота </w:t>
      </w:r>
      <w:bookmarkEnd w:id="2"/>
      <w:r w:rsidR="000C72C7">
        <w:t xml:space="preserve">Министерство образования и науки Республики Башкортостан за добросовестный труд в системе образования Республики </w:t>
      </w:r>
      <w:proofErr w:type="gramStart"/>
      <w:r w:rsidR="000C72C7">
        <w:t xml:space="preserve">Башкортостан </w:t>
      </w:r>
      <w:r w:rsidR="00B779E1">
        <w:t xml:space="preserve"> Гареева</w:t>
      </w:r>
      <w:proofErr w:type="gramEnd"/>
      <w:r w:rsidR="00B779E1">
        <w:t xml:space="preserve"> Ф.И..</w:t>
      </w:r>
    </w:p>
    <w:p w:rsidR="006F4B7B" w:rsidRDefault="002E31D0">
      <w:pPr>
        <w:pStyle w:val="Default"/>
        <w:jc w:val="both"/>
      </w:pPr>
      <w:r>
        <w:t xml:space="preserve">- Почетная грамота Администрации муниципального района Дюртюлинский район Республики Башкортостан за многолетнюю добросовестную работу в деле обучения и воспитания подрастающего поколения и в связи с празднованием Дня воспитателя и всех дошкольных работников </w:t>
      </w:r>
      <w:r w:rsidR="00661579">
        <w:t>Давлетбаева А.Н.</w:t>
      </w:r>
    </w:p>
    <w:p w:rsidR="006F4B7B" w:rsidRDefault="002E31D0">
      <w:pPr>
        <w:pStyle w:val="Default"/>
        <w:jc w:val="both"/>
      </w:pPr>
      <w:r>
        <w:tab/>
        <w:t xml:space="preserve">Вывод: в ДОО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 Педагоги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ДО и ФОП ДО. </w:t>
      </w:r>
    </w:p>
    <w:p w:rsidR="006F4B7B" w:rsidRDefault="006F4B7B">
      <w:pPr>
        <w:pStyle w:val="Default"/>
        <w:jc w:val="both"/>
      </w:pPr>
    </w:p>
    <w:p w:rsidR="006F4B7B" w:rsidRDefault="002E31D0">
      <w:pPr>
        <w:pStyle w:val="Default"/>
        <w:jc w:val="center"/>
      </w:pPr>
      <w:r>
        <w:rPr>
          <w:b/>
          <w:bCs/>
        </w:rPr>
        <w:t xml:space="preserve">2.7. Оценка учебно-методического обеспечения </w:t>
      </w:r>
    </w:p>
    <w:p w:rsidR="006F4B7B" w:rsidRDefault="002E31D0">
      <w:pPr>
        <w:pStyle w:val="Default"/>
        <w:jc w:val="both"/>
      </w:pPr>
      <w:r>
        <w:tab/>
        <w:t xml:space="preserve">Система методической работы в Учреждении представляет собой целостную систему деятельности, направленную на обеспечение высокого качества реализации стратегических задач деятельности Учреждения. Целью методической работы в Учреждении является создание оптимальных условий для непрерывного повышения уровня общей и педагогической культуры участников образовательного процесса. Методическая работа Учреждения направлена на непрерывное развитие педагогических кадров, повышение их квалификации, выявление, изучение, обобщение и распространение передового педагогического опыта, полноценного методического обеспечения образовательного процесса, координацию взаимодействия Учреждения, семьи, социума в целях непрерывного, всестороннего развития детей, развитие инновационной деятельности ДОО. </w:t>
      </w:r>
    </w:p>
    <w:p w:rsidR="006F4B7B" w:rsidRDefault="002E31D0">
      <w:pPr>
        <w:pStyle w:val="Default"/>
        <w:jc w:val="both"/>
      </w:pPr>
      <w:r>
        <w:tab/>
        <w:t xml:space="preserve">На эффективное решение данных задач оказывает влияние разносторонний характер содержания методической работы и разнообразие форм и методов работы с педагогическими кадрами, семьей, с социумом: деловые игры, мастер – классы, решение проблемных ситуаций и др. </w:t>
      </w:r>
    </w:p>
    <w:p w:rsidR="006F4B7B" w:rsidRDefault="002E31D0">
      <w:pPr>
        <w:pStyle w:val="Default"/>
        <w:jc w:val="both"/>
      </w:pPr>
      <w:r>
        <w:t xml:space="preserve">Формы организации методической работы с педагогами в 2024 г: </w:t>
      </w:r>
    </w:p>
    <w:p w:rsidR="006F4B7B" w:rsidRDefault="002E31D0">
      <w:pPr>
        <w:pStyle w:val="Default"/>
        <w:jc w:val="both"/>
      </w:pPr>
      <w:r>
        <w:t xml:space="preserve">- педагогические советы, </w:t>
      </w:r>
    </w:p>
    <w:p w:rsidR="006F4B7B" w:rsidRDefault="002E31D0">
      <w:pPr>
        <w:pStyle w:val="Default"/>
        <w:jc w:val="both"/>
      </w:pPr>
      <w:r>
        <w:t xml:space="preserve">- семинары-практикумы, </w:t>
      </w:r>
    </w:p>
    <w:p w:rsidR="006F4B7B" w:rsidRDefault="002E31D0">
      <w:pPr>
        <w:pStyle w:val="Default"/>
        <w:jc w:val="both"/>
      </w:pPr>
      <w:r>
        <w:t xml:space="preserve">- консультации, </w:t>
      </w:r>
    </w:p>
    <w:p w:rsidR="006F4B7B" w:rsidRDefault="002E31D0">
      <w:pPr>
        <w:pStyle w:val="Default"/>
        <w:jc w:val="both"/>
      </w:pPr>
      <w:r>
        <w:t xml:space="preserve">- открытые просмотры деятельности педагогов с воспитанниками, </w:t>
      </w:r>
    </w:p>
    <w:p w:rsidR="006F4B7B" w:rsidRDefault="002E31D0">
      <w:pPr>
        <w:pStyle w:val="Default"/>
        <w:jc w:val="both"/>
      </w:pPr>
      <w:r>
        <w:t xml:space="preserve">- организация контроля. </w:t>
      </w:r>
    </w:p>
    <w:p w:rsidR="006F4B7B" w:rsidRDefault="002E31D0">
      <w:pPr>
        <w:pStyle w:val="Default"/>
        <w:jc w:val="both"/>
      </w:pPr>
      <w:r>
        <w:t xml:space="preserve">Методическое обеспечение, используемое в Учреждении, соответствует реализуемой программе. В методическом кабинете имеется банк публикаций педагогов методического характера по всем образовательным областям (методические разработки педагогических проектов, комплексно-тематические планы, разработки педагогических мероприятий с детьми и родителями). </w:t>
      </w:r>
    </w:p>
    <w:p w:rsidR="006F4B7B" w:rsidRDefault="002E31D0">
      <w:pPr>
        <w:pStyle w:val="Default"/>
        <w:jc w:val="both"/>
      </w:pPr>
      <w:r>
        <w:tab/>
        <w:t xml:space="preserve">В 2024 году педагоги и персонал ДОУ активно пользовались платформой </w:t>
      </w:r>
      <w:proofErr w:type="spellStart"/>
      <w:r>
        <w:t>Сферум</w:t>
      </w:r>
      <w:proofErr w:type="spellEnd"/>
      <w:r>
        <w:t xml:space="preserve">. </w:t>
      </w:r>
    </w:p>
    <w:p w:rsidR="006F4B7B" w:rsidRDefault="002E31D0">
      <w:pPr>
        <w:pStyle w:val="Default"/>
        <w:jc w:val="both"/>
      </w:pPr>
      <w:r>
        <w:t xml:space="preserve">Учреждение имеет действующий официальный сайт. Структура сайта соответствует требованиям законодательства. На сайте размещены документы, регламентирующие деятельность Учреждения: Устав Учреждения, лицензия на осуществление образовательной деятельности в сфере дошкольного образования, положения и иные локальные акты Учреждения, а также заключения надзорных органов. В разделе «Образование», "Методические материалы" размещена образовательная программа дошкольного образования Учреждения. В разделе «Прием в детский сад» имеется возможность ознакомления с: </w:t>
      </w:r>
    </w:p>
    <w:p w:rsidR="006F4B7B" w:rsidRDefault="002E31D0">
      <w:pPr>
        <w:pStyle w:val="Default"/>
        <w:jc w:val="both"/>
      </w:pPr>
      <w:r>
        <w:lastRenderedPageBreak/>
        <w:tab/>
        <w:t xml:space="preserve">Правилами приема на обучение по образовательным программам дошкольного образования, Порядком оформления, возникновения и прекращения образовательных отношений между Учреждением и родителями (законными представителями) обучающихся, </w:t>
      </w:r>
    </w:p>
    <w:p w:rsidR="006F4B7B" w:rsidRDefault="002E31D0">
      <w:pPr>
        <w:pStyle w:val="Default"/>
        <w:jc w:val="both"/>
      </w:pPr>
      <w:r>
        <w:tab/>
        <w:t xml:space="preserve">Положением о порядке и основании перевода, отчисления и восстановления воспитанников. </w:t>
      </w:r>
    </w:p>
    <w:p w:rsidR="006F4B7B" w:rsidRDefault="002E31D0">
      <w:pPr>
        <w:pStyle w:val="Default"/>
        <w:jc w:val="both"/>
      </w:pPr>
      <w:r>
        <w:tab/>
        <w:t xml:space="preserve">Также на странице «Прием в детский сад» родители имеют возможность ознакомиться и скачать договор об образовании по образовательной программе дошкольного образования и заявление на прием обучающихся в ДОО. </w:t>
      </w:r>
    </w:p>
    <w:p w:rsidR="006F4B7B" w:rsidRDefault="002E31D0">
      <w:pPr>
        <w:pStyle w:val="Default"/>
        <w:jc w:val="both"/>
      </w:pPr>
      <w:r>
        <w:t xml:space="preserve">На официальном сайте Учреждения размещаются новости о текущей жизни и образовательной деятельности обучающихся в Учреждении, достижения и награды детей, педагогов и всего коллектива ДОО. </w:t>
      </w:r>
    </w:p>
    <w:p w:rsidR="006F4B7B" w:rsidRDefault="002E31D0">
      <w:pPr>
        <w:pStyle w:val="Default"/>
        <w:jc w:val="both"/>
      </w:pPr>
      <w:r>
        <w:rPr>
          <w:b/>
          <w:bCs/>
        </w:rPr>
        <w:t xml:space="preserve">Вывод: </w:t>
      </w:r>
    </w:p>
    <w:p w:rsidR="006F4B7B" w:rsidRDefault="002E31D0">
      <w:pPr>
        <w:pStyle w:val="Default"/>
        <w:jc w:val="both"/>
      </w:pPr>
      <w:r>
        <w:tab/>
        <w:t xml:space="preserve">В дошкольном учреждении созданы оптимальные методические условия для непрерывного повышения уровня общей и педагогической культуры участников образовательного процесса. Учебно-методическое обеспечение достаточное для организации образовательной деятельности и эффективной реализации образовательных программ. </w:t>
      </w:r>
    </w:p>
    <w:p w:rsidR="006F4B7B" w:rsidRDefault="006F4B7B">
      <w:pPr>
        <w:pStyle w:val="Default"/>
        <w:jc w:val="both"/>
      </w:pPr>
    </w:p>
    <w:p w:rsidR="006F4B7B" w:rsidRDefault="002E31D0">
      <w:pPr>
        <w:pStyle w:val="Default"/>
        <w:jc w:val="center"/>
      </w:pPr>
      <w:r>
        <w:rPr>
          <w:b/>
          <w:bCs/>
        </w:rPr>
        <w:t xml:space="preserve">2.8. Оценка библиотечно-информационного обеспечения </w:t>
      </w:r>
    </w:p>
    <w:p w:rsidR="006F4B7B" w:rsidRDefault="002E31D0">
      <w:pPr>
        <w:pStyle w:val="Default"/>
        <w:jc w:val="both"/>
      </w:pPr>
      <w:r>
        <w:tab/>
        <w:t xml:space="preserve">Образовательная программа дошкольного образования Учреждения обеспечена учебно-методическим комплектом. В дошкольном учреждении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ОП ДО Учреждения,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деятельности в соответствии с обязательной частью ОП ДО и частью, формируемой участниками образовательных отношений. </w:t>
      </w:r>
    </w:p>
    <w:p w:rsidR="006F4B7B" w:rsidRDefault="002E31D0">
      <w:pPr>
        <w:pStyle w:val="Default"/>
        <w:jc w:val="both"/>
      </w:pPr>
      <w:r>
        <w:t xml:space="preserve">В 2024 году библиотечный фонд Учреждения пополнился подписными изданиями: </w:t>
      </w:r>
    </w:p>
    <w:p w:rsidR="006F4B7B" w:rsidRDefault="002E31D0">
      <w:pPr>
        <w:pStyle w:val="Default"/>
        <w:jc w:val="both"/>
        <w:rPr>
          <w:color w:val="CE181E"/>
        </w:rPr>
      </w:pPr>
      <w:r>
        <w:t>- журнал «Дошкол</w:t>
      </w:r>
      <w:r w:rsidR="00CC5062">
        <w:t>ьный мир</w:t>
      </w:r>
      <w:r>
        <w:t xml:space="preserve">» </w:t>
      </w:r>
    </w:p>
    <w:p w:rsidR="006F4B7B" w:rsidRDefault="002E31D0">
      <w:pPr>
        <w:pStyle w:val="Default"/>
        <w:jc w:val="both"/>
      </w:pPr>
      <w:r>
        <w:tab/>
        <w:t xml:space="preserve">На сайте Учреждения имеются ссылки на порталы информационных образовательных ресурсов. </w:t>
      </w:r>
    </w:p>
    <w:p w:rsidR="006F4B7B" w:rsidRDefault="002E31D0">
      <w:pPr>
        <w:pStyle w:val="Default"/>
        <w:jc w:val="both"/>
      </w:pPr>
      <w:r>
        <w:t xml:space="preserve">В методическом кабинете имеется доступ к информационной сети Интернет, что позволяет педагогам при необходимости оперативно получить необходимую информацию. Педагогическим работникам обеспечивается доступ к следующим электронным базам данных: </w:t>
      </w:r>
    </w:p>
    <w:p w:rsidR="006F4B7B" w:rsidRDefault="002E31D0">
      <w:pPr>
        <w:pStyle w:val="Default"/>
        <w:jc w:val="both"/>
      </w:pPr>
      <w:r>
        <w:t xml:space="preserve">- профессиональные базы данных; </w:t>
      </w:r>
    </w:p>
    <w:p w:rsidR="006F4B7B" w:rsidRDefault="002E31D0">
      <w:pPr>
        <w:pStyle w:val="Default"/>
        <w:jc w:val="both"/>
      </w:pPr>
      <w:r>
        <w:t xml:space="preserve">- информационные справочные системы; </w:t>
      </w:r>
    </w:p>
    <w:p w:rsidR="006F4B7B" w:rsidRDefault="002E31D0">
      <w:pPr>
        <w:pStyle w:val="Default"/>
        <w:jc w:val="both"/>
      </w:pPr>
      <w:r>
        <w:t xml:space="preserve">- поисковые системы. </w:t>
      </w:r>
    </w:p>
    <w:p w:rsidR="006F4B7B" w:rsidRDefault="002E31D0">
      <w:pPr>
        <w:pStyle w:val="Default"/>
        <w:jc w:val="both"/>
      </w:pPr>
      <w:r>
        <w:rPr>
          <w:b/>
          <w:bCs/>
        </w:rPr>
        <w:t xml:space="preserve">Вывод: </w:t>
      </w:r>
    </w:p>
    <w:p w:rsidR="006F4B7B" w:rsidRDefault="002E31D0">
      <w:pPr>
        <w:pStyle w:val="Default"/>
        <w:jc w:val="both"/>
      </w:pPr>
      <w:r>
        <w:t xml:space="preserve">В связи с разработкой и утверждением ОП ДО Учреждения на основе ФГОС ДО, с учётом ФОП ДО в дошкольном учреждении достаточное библиотечно-информационное обеспечение для организации образовательной деятельности и эффективной реализации образовательных программ. В следующем году планируется пополнить библиотечный фонд ДОО методической литературой, соответствующей ФОП ДО. </w:t>
      </w:r>
    </w:p>
    <w:p w:rsidR="006F4B7B" w:rsidRDefault="006F4B7B">
      <w:pPr>
        <w:pStyle w:val="Default"/>
        <w:jc w:val="both"/>
      </w:pPr>
    </w:p>
    <w:p w:rsidR="006F4B7B" w:rsidRDefault="002E31D0">
      <w:pPr>
        <w:pStyle w:val="Default"/>
        <w:jc w:val="both"/>
      </w:pPr>
      <w:r>
        <w:rPr>
          <w:b/>
          <w:bCs/>
        </w:rPr>
        <w:t xml:space="preserve">                                     2.9. Оценка материально-технической базы </w:t>
      </w:r>
    </w:p>
    <w:p w:rsidR="006F4B7B" w:rsidRDefault="002E31D0">
      <w:pPr>
        <w:pStyle w:val="Default"/>
        <w:jc w:val="both"/>
      </w:pPr>
      <w:r>
        <w:tab/>
        <w:t xml:space="preserve">Здание и помещения, территория детского сада соответствуют СанПиН 2.4.3648-20 «Санитарно-эпидемиологические требования к организациям воспитания и обучения, отдыха и оздоровления детей и молодежи», требованиям пожарной безопасности, требованиям к средствам обучения и воспитания в соответствии с возрастными и индивидуальными особенностями развития детей. </w:t>
      </w:r>
    </w:p>
    <w:p w:rsidR="006F4B7B" w:rsidRDefault="002E31D0">
      <w:pPr>
        <w:pStyle w:val="Default"/>
        <w:jc w:val="both"/>
      </w:pPr>
      <w:r>
        <w:t xml:space="preserve">Территория по периметру ограждена металлическим забором и полосой зеленых насаждений. </w:t>
      </w:r>
    </w:p>
    <w:p w:rsidR="006F4B7B" w:rsidRDefault="002E31D0">
      <w:pPr>
        <w:pStyle w:val="Default"/>
        <w:ind w:firstLine="708"/>
        <w:jc w:val="both"/>
      </w:pPr>
      <w:r>
        <w:t xml:space="preserve">Здание оборудовано системами холодного водоснабжения, канализации, центрального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w:t>
      </w:r>
    </w:p>
    <w:p w:rsidR="006F4B7B" w:rsidRDefault="00B779E1">
      <w:pPr>
        <w:pStyle w:val="Default"/>
        <w:ind w:firstLine="708"/>
        <w:jc w:val="both"/>
      </w:pPr>
      <w:r>
        <w:lastRenderedPageBreak/>
        <w:t xml:space="preserve">Все группы оснащены игровым, </w:t>
      </w:r>
      <w:r w:rsidR="002E31D0">
        <w:t xml:space="preserve">приемными (раздевальными), туалетными, умывальными помещениями. При создании развивающей предметно-пространственной среды воспитатели учитывают возрастные, индивидуальные особенности детей своей группы. Группы постепенно пополняются современным игровым оборудованием,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В Учреждении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6F4B7B" w:rsidRDefault="002E31D0">
      <w:pPr>
        <w:pStyle w:val="Default"/>
        <w:ind w:firstLine="708"/>
        <w:jc w:val="both"/>
      </w:pPr>
      <w:r>
        <w:t xml:space="preserve">В Учреждении функционирует </w:t>
      </w:r>
      <w:proofErr w:type="spellStart"/>
      <w:r>
        <w:t>логопункт</w:t>
      </w:r>
      <w:proofErr w:type="spellEnd"/>
      <w:r>
        <w:t>, имеется кабинет педагога-</w:t>
      </w:r>
      <w:r w:rsidR="00CC5062">
        <w:t>психолога</w:t>
      </w:r>
      <w:r>
        <w:t xml:space="preserve">, где осуществляется коррекционно-развивающая работа с детьми. </w:t>
      </w:r>
    </w:p>
    <w:p w:rsidR="006F4B7B" w:rsidRDefault="002E31D0">
      <w:pPr>
        <w:pStyle w:val="Default"/>
        <w:jc w:val="both"/>
      </w:pPr>
      <w:r>
        <w:tab/>
        <w:t xml:space="preserve">Музыкальный зал оснащен музыкальными инструментами: фортепиано, синтезатор, музыкальным центром, проектором, набором детских музыкальных инструментов, музыкально-дидактическими играми. Спортивный зал оборудован спортивным инвентарем для ведения физкультурно-оздоровительной работы с детьми: мячи всех размеров, гимнастические палки, предметы для выполнения общеразвивающих упражнений, гимнастическая стенка, скамейки, кольца для метания, нетрадиционное оборудование и пр. </w:t>
      </w:r>
    </w:p>
    <w:p w:rsidR="006F4B7B" w:rsidRDefault="002E31D0">
      <w:pPr>
        <w:pStyle w:val="Default"/>
        <w:jc w:val="both"/>
      </w:pPr>
      <w:r>
        <w:tab/>
        <w:t xml:space="preserve">Для организации игровой деятельности, досуга, самостоятельной двигательной активности детей на территории Учреждения имеются террасы, оборудование для игровой, двигательной деятельности. </w:t>
      </w:r>
    </w:p>
    <w:p w:rsidR="006F4B7B" w:rsidRDefault="002E31D0">
      <w:pPr>
        <w:pStyle w:val="Default"/>
        <w:ind w:firstLine="708"/>
        <w:jc w:val="both"/>
      </w:pPr>
      <w:r>
        <w:t xml:space="preserve">На спортивной площадке имеется физкультурное оборудование для двигательной деятельности. </w:t>
      </w:r>
    </w:p>
    <w:p w:rsidR="006F4B7B" w:rsidRDefault="002E31D0">
      <w:pPr>
        <w:pStyle w:val="Default"/>
        <w:ind w:firstLine="708"/>
        <w:jc w:val="both"/>
      </w:pPr>
      <w:r>
        <w:t xml:space="preserve">Имеется достаточное количество научно-методической литературы и учебно-наглядных пособий для обеспечения воспитательно-образовательного процесса в Учреждении. </w:t>
      </w:r>
    </w:p>
    <w:p w:rsidR="006F4B7B" w:rsidRDefault="002E31D0">
      <w:pPr>
        <w:pStyle w:val="Default"/>
        <w:ind w:firstLine="708"/>
        <w:jc w:val="both"/>
      </w:pPr>
      <w:r>
        <w:t xml:space="preserve">Учреждение располагает </w:t>
      </w:r>
      <w:r w:rsidR="00CC5062">
        <w:t xml:space="preserve">групповыми комнатами, </w:t>
      </w:r>
      <w:r>
        <w:t>групповыми комнатами со спальнями и приемными, музыкальным (физкультурным) залом, кабинетом педагога-психолога, логопеда,</w:t>
      </w:r>
      <w:r w:rsidR="00B779E1">
        <w:t xml:space="preserve"> кабинетом дополнительного </w:t>
      </w:r>
      <w:proofErr w:type="gramStart"/>
      <w:r w:rsidR="00B779E1">
        <w:t xml:space="preserve">образования, </w:t>
      </w:r>
      <w:r>
        <w:t xml:space="preserve"> кабинетом</w:t>
      </w:r>
      <w:proofErr w:type="gramEnd"/>
      <w:r>
        <w:t xml:space="preserve"> заведующего, методическим кабинетом, кабинетом завхоза, медицинским блоком, пищеблоком. Все имеющиеся помещения и площади доступные для детей максимально используются в педагогическом процессе. В плановой структуре здания соблюден принцип групповой изоляции. </w:t>
      </w:r>
    </w:p>
    <w:p w:rsidR="006F4B7B" w:rsidRDefault="002E31D0">
      <w:pPr>
        <w:pStyle w:val="Default"/>
        <w:jc w:val="both"/>
      </w:pPr>
      <w:r>
        <w:tab/>
        <w:t xml:space="preserve">Медицинское обслуживание воспитанников осуществляется медицинской сестрой учреждения здравоохранения ГБУЗ РБ Дюртюлинская ЦРБ. На основании медицинских обследований детей узкими специалистами, опросов родителей, медицинской сестрой воспитанники определяются в группы здоровья, подготавливаются рекомендации для педагогов по проведению физкультурно-оздоровительной работы. </w:t>
      </w:r>
    </w:p>
    <w:p w:rsidR="006F4B7B" w:rsidRDefault="002E31D0">
      <w:pPr>
        <w:pStyle w:val="Default"/>
        <w:ind w:firstLine="708"/>
        <w:jc w:val="both"/>
      </w:pPr>
      <w:r>
        <w:t xml:space="preserve">Имеется лицензия на осуществление медицинской деятельности. Медицинский кабинет, оснащенный в соответствии с действующими Сан </w:t>
      </w:r>
      <w:proofErr w:type="spellStart"/>
      <w:r>
        <w:t>ПиН</w:t>
      </w:r>
      <w:proofErr w:type="spellEnd"/>
      <w:r>
        <w:t xml:space="preserve">. </w:t>
      </w:r>
    </w:p>
    <w:p w:rsidR="006F4B7B" w:rsidRDefault="002E31D0">
      <w:pPr>
        <w:pStyle w:val="Default"/>
        <w:ind w:firstLine="708"/>
        <w:jc w:val="both"/>
      </w:pPr>
      <w:r>
        <w:t xml:space="preserve">Персонал Учреждения ежегодно в соответствии с графиком проходит обязательные медицинские обследования (медицинская комиссия), 1 раз в три года обучение педагогических работников навыкам оказания первой помощи, 1 раз в 2 года </w:t>
      </w:r>
      <w:proofErr w:type="spellStart"/>
      <w:r>
        <w:t>санминимум</w:t>
      </w:r>
      <w:proofErr w:type="spellEnd"/>
      <w:r>
        <w:t xml:space="preserve">. Санитарно-гигиенический режим в Учреждении соблюдается в соответствии с действующими требованиями. </w:t>
      </w:r>
    </w:p>
    <w:p w:rsidR="006F4B7B" w:rsidRDefault="002E31D0">
      <w:pPr>
        <w:pStyle w:val="Default"/>
        <w:jc w:val="both"/>
      </w:pPr>
      <w:r>
        <w:tab/>
        <w:t xml:space="preserve">В Учреждении созданы условия безопасности пребывания воспитанников и работников по выполнению требований действующих СанПиН, связанных и с введением ограничительных мероприятий в условиях риска распространения вирусных инфекций: имеются </w:t>
      </w:r>
      <w:proofErr w:type="spellStart"/>
      <w:r>
        <w:t>рециркулятор</w:t>
      </w:r>
      <w:proofErr w:type="spellEnd"/>
      <w:r>
        <w:t xml:space="preserve">, бактерицидная лампа (в процедурном), </w:t>
      </w:r>
      <w:proofErr w:type="spellStart"/>
      <w:r>
        <w:t>бесконтакные</w:t>
      </w:r>
      <w:proofErr w:type="spellEnd"/>
      <w:r>
        <w:t xml:space="preserve"> градусники (на вахте, в каждой возрастной группе, в медицинском кабинете), </w:t>
      </w:r>
      <w:proofErr w:type="spellStart"/>
      <w:r>
        <w:t>санитайзер</w:t>
      </w:r>
      <w:proofErr w:type="spellEnd"/>
      <w:r>
        <w:t xml:space="preserve"> (на вахте, в туалете и в каждой возрастной группе), СИЗ для работников и родителей (законных представителей) (на вахте, в каждой возрастной группе, в медицинском кабинете). </w:t>
      </w:r>
    </w:p>
    <w:p w:rsidR="006F4B7B" w:rsidRDefault="002E31D0">
      <w:pPr>
        <w:pStyle w:val="Default"/>
        <w:ind w:firstLine="708"/>
        <w:jc w:val="both"/>
      </w:pPr>
      <w:r>
        <w:t xml:space="preserve">В Учреждении созданы условия для полноценного питания детей, пищеблок укомплектован квалифицированными кадрами, имеется необходимая документация. Приготовление блюд осуществляется поварами на пищеблоке Учреждения, который оснащен необходимым оборудованием. Питание организовано в соответствии 10-дневным меню, разработанное с учетом физиологических потребностей детей в калорийности и пищевых веществах, утвержденным заведующим Учреждения. Также имеется картотека блюд с </w:t>
      </w:r>
      <w:r>
        <w:lastRenderedPageBreak/>
        <w:t xml:space="preserve">разработанными технологическими картами, позволяющими выдерживать все требования к приготовлению разнообразных детских блюд. </w:t>
      </w:r>
    </w:p>
    <w:p w:rsidR="006F4B7B" w:rsidRDefault="002E31D0">
      <w:pPr>
        <w:pStyle w:val="Default"/>
        <w:ind w:firstLine="708"/>
        <w:jc w:val="both"/>
      </w:pPr>
      <w:r>
        <w:t xml:space="preserve">В соответствии с действующими СанПиН в Учреждении организован питьевой режим с использованием кипяченной питьевой водой. </w:t>
      </w:r>
    </w:p>
    <w:p w:rsidR="006F4B7B" w:rsidRDefault="002E31D0">
      <w:pPr>
        <w:pStyle w:val="Default"/>
        <w:ind w:firstLine="708"/>
        <w:jc w:val="both"/>
      </w:pPr>
      <w:r>
        <w:t xml:space="preserve">В Учреждении создана материально-техническая база для жизнеобеспечения и развития детей, ведется систематически работа по пополнению, обновлению развивающей предметно-пространственной среды. </w:t>
      </w:r>
    </w:p>
    <w:p w:rsidR="006F4B7B" w:rsidRDefault="002E31D0">
      <w:pPr>
        <w:pStyle w:val="Default"/>
        <w:jc w:val="both"/>
      </w:pPr>
      <w:r>
        <w:t xml:space="preserve">В 2024 году была проведена работа для обогащения материально-технической базы Учреждения: </w:t>
      </w:r>
    </w:p>
    <w:p w:rsidR="006F4B7B" w:rsidRPr="00E27AA6" w:rsidRDefault="002E31D0">
      <w:pPr>
        <w:pStyle w:val="Default"/>
        <w:spacing w:after="53"/>
        <w:jc w:val="both"/>
        <w:rPr>
          <w:color w:val="000000" w:themeColor="text1"/>
        </w:rPr>
      </w:pPr>
      <w:r w:rsidRPr="00E27AA6">
        <w:rPr>
          <w:rFonts w:ascii="Segoe UI" w:hAnsi="Segoe UI" w:cs="Segoe UI"/>
          <w:color w:val="000000" w:themeColor="text1"/>
        </w:rPr>
        <w:t xml:space="preserve">- </w:t>
      </w:r>
      <w:r w:rsidRPr="00E27AA6">
        <w:rPr>
          <w:color w:val="000000" w:themeColor="text1"/>
        </w:rPr>
        <w:t>приобрели игры, игровое оборудование;</w:t>
      </w:r>
    </w:p>
    <w:p w:rsidR="00E27AA6" w:rsidRPr="00E27AA6" w:rsidRDefault="002E31D0">
      <w:pPr>
        <w:pStyle w:val="Default"/>
        <w:spacing w:after="53"/>
        <w:jc w:val="both"/>
        <w:rPr>
          <w:color w:val="000000" w:themeColor="text1"/>
        </w:rPr>
      </w:pPr>
      <w:r w:rsidRPr="00E27AA6">
        <w:rPr>
          <w:color w:val="000000" w:themeColor="text1"/>
        </w:rPr>
        <w:t>- приобрели холоди</w:t>
      </w:r>
      <w:r w:rsidR="00E27AA6" w:rsidRPr="00E27AA6">
        <w:rPr>
          <w:color w:val="000000" w:themeColor="text1"/>
        </w:rPr>
        <w:t>льное оборудование для хранения готовых блюд детей аллергиков, принесенных из дома;</w:t>
      </w:r>
    </w:p>
    <w:p w:rsidR="006F4B7B" w:rsidRPr="00E27AA6" w:rsidRDefault="00E27AA6">
      <w:pPr>
        <w:pStyle w:val="Default"/>
        <w:spacing w:after="53"/>
        <w:jc w:val="both"/>
        <w:rPr>
          <w:color w:val="000000" w:themeColor="text1"/>
        </w:rPr>
      </w:pPr>
      <w:r w:rsidRPr="00E27AA6">
        <w:rPr>
          <w:color w:val="000000" w:themeColor="text1"/>
        </w:rPr>
        <w:t xml:space="preserve">- приобрели микроволновую печь для разогрева готовых блюд детей аллергиков, принесённых из дома;  </w:t>
      </w:r>
    </w:p>
    <w:p w:rsidR="006F4B7B" w:rsidRPr="00682869" w:rsidRDefault="00E27AA6">
      <w:pPr>
        <w:pStyle w:val="Default"/>
        <w:spacing w:after="53"/>
        <w:jc w:val="both"/>
        <w:rPr>
          <w:color w:val="FF0000"/>
        </w:rPr>
      </w:pPr>
      <w:r w:rsidRPr="00E27AA6">
        <w:rPr>
          <w:color w:val="000000" w:themeColor="text1"/>
        </w:rPr>
        <w:t>- приобрели Шкаф жарочный для пищеблока</w:t>
      </w:r>
      <w:r>
        <w:rPr>
          <w:color w:val="FF0000"/>
        </w:rPr>
        <w:t>.</w:t>
      </w:r>
    </w:p>
    <w:p w:rsidR="006F4B7B" w:rsidRDefault="002E31D0">
      <w:pPr>
        <w:pStyle w:val="Default"/>
        <w:jc w:val="both"/>
      </w:pPr>
      <w:r>
        <w:rPr>
          <w:rFonts w:ascii="Segoe UI" w:hAnsi="Segoe UI" w:cs="Segoe UI"/>
        </w:rPr>
        <w:t xml:space="preserve">- </w:t>
      </w:r>
      <w:r>
        <w:t xml:space="preserve">оформление территории детского сада: обновление песка в песочницах; </w:t>
      </w:r>
    </w:p>
    <w:p w:rsidR="006F4B7B" w:rsidRDefault="002E31D0">
      <w:pPr>
        <w:pStyle w:val="Default"/>
        <w:jc w:val="both"/>
      </w:pPr>
      <w:r>
        <w:rPr>
          <w:rFonts w:ascii="Segoe UI" w:hAnsi="Segoe UI" w:cs="Segoe UI"/>
        </w:rPr>
        <w:t xml:space="preserve">- </w:t>
      </w:r>
      <w:r>
        <w:t>косметический ремонт групп;</w:t>
      </w:r>
    </w:p>
    <w:p w:rsidR="006F4B7B" w:rsidRDefault="002E31D0">
      <w:pPr>
        <w:pStyle w:val="Default"/>
        <w:jc w:val="both"/>
      </w:pPr>
      <w:r>
        <w:t>- приобретение СИЗ для работников;</w:t>
      </w:r>
    </w:p>
    <w:p w:rsidR="006F4B7B" w:rsidRDefault="002E31D0">
      <w:pPr>
        <w:pStyle w:val="Default"/>
        <w:ind w:firstLine="708"/>
        <w:jc w:val="both"/>
      </w:pPr>
      <w:r>
        <w:t xml:space="preserve">Для обеспечения антитеррористической и пожарной безопасности всех участников образовательного процесса: </w:t>
      </w:r>
    </w:p>
    <w:p w:rsidR="006F4B7B" w:rsidRDefault="002E31D0">
      <w:pPr>
        <w:pStyle w:val="Default"/>
        <w:spacing w:after="53"/>
        <w:jc w:val="both"/>
      </w:pPr>
      <w:r>
        <w:rPr>
          <w:rFonts w:ascii="Segoe UI" w:hAnsi="Segoe UI" w:cs="Segoe UI"/>
        </w:rPr>
        <w:t xml:space="preserve">- </w:t>
      </w:r>
      <w:r>
        <w:t xml:space="preserve">Учреждение оборудовано автоматической пожарной сигнализацией; </w:t>
      </w:r>
    </w:p>
    <w:p w:rsidR="006F4B7B" w:rsidRDefault="002E31D0">
      <w:pPr>
        <w:pStyle w:val="Default"/>
        <w:spacing w:after="53"/>
        <w:jc w:val="both"/>
      </w:pPr>
      <w:r>
        <w:rPr>
          <w:rFonts w:ascii="Segoe UI" w:hAnsi="Segoe UI" w:cs="Segoe UI"/>
        </w:rPr>
        <w:t xml:space="preserve">- </w:t>
      </w:r>
      <w:r>
        <w:t xml:space="preserve">имеется тревожная кнопка, </w:t>
      </w:r>
    </w:p>
    <w:p w:rsidR="006F4B7B" w:rsidRDefault="002E31D0">
      <w:pPr>
        <w:pStyle w:val="Default"/>
        <w:spacing w:after="53"/>
        <w:jc w:val="both"/>
      </w:pPr>
      <w:r>
        <w:rPr>
          <w:rFonts w:ascii="Segoe UI" w:hAnsi="Segoe UI" w:cs="Segoe UI"/>
        </w:rPr>
        <w:t xml:space="preserve">- </w:t>
      </w:r>
      <w:r>
        <w:t xml:space="preserve">имеются запасные эвакуационные выходы с легко открывающимися запорами; </w:t>
      </w:r>
    </w:p>
    <w:p w:rsidR="006F4B7B" w:rsidRDefault="002E31D0">
      <w:pPr>
        <w:pStyle w:val="Default"/>
        <w:spacing w:after="53"/>
        <w:jc w:val="both"/>
      </w:pPr>
      <w:r>
        <w:rPr>
          <w:rFonts w:ascii="Segoe UI" w:hAnsi="Segoe UI" w:cs="Segoe UI"/>
        </w:rPr>
        <w:t xml:space="preserve">- </w:t>
      </w:r>
      <w:r>
        <w:t xml:space="preserve">имеются первичные средства пожаротушения; </w:t>
      </w:r>
    </w:p>
    <w:p w:rsidR="006F4B7B" w:rsidRDefault="002E31D0">
      <w:pPr>
        <w:pStyle w:val="Default"/>
        <w:spacing w:after="53"/>
        <w:jc w:val="both"/>
      </w:pPr>
      <w:r>
        <w:rPr>
          <w:rFonts w:ascii="Segoe UI" w:hAnsi="Segoe UI" w:cs="Segoe UI"/>
        </w:rPr>
        <w:t xml:space="preserve">- </w:t>
      </w:r>
      <w:r>
        <w:t xml:space="preserve">разработаны поэтажные планы-схемы эвакуации сотрудников и воспитанников Учреждения в случае ЧС; </w:t>
      </w:r>
    </w:p>
    <w:p w:rsidR="006F4B7B" w:rsidRDefault="002E31D0">
      <w:pPr>
        <w:pStyle w:val="Default"/>
        <w:spacing w:after="53"/>
        <w:jc w:val="both"/>
      </w:pPr>
      <w:r>
        <w:rPr>
          <w:rFonts w:ascii="Segoe UI" w:hAnsi="Segoe UI" w:cs="Segoe UI"/>
        </w:rPr>
        <w:t xml:space="preserve">- </w:t>
      </w:r>
      <w:r>
        <w:t xml:space="preserve">территория ограждена металлическим забором; </w:t>
      </w:r>
    </w:p>
    <w:p w:rsidR="006F4B7B" w:rsidRDefault="002E31D0">
      <w:pPr>
        <w:pStyle w:val="Default"/>
        <w:spacing w:after="53"/>
        <w:jc w:val="both"/>
      </w:pPr>
      <w:r>
        <w:rPr>
          <w:rFonts w:ascii="Segoe UI" w:hAnsi="Segoe UI" w:cs="Segoe UI"/>
        </w:rPr>
        <w:t xml:space="preserve">- </w:t>
      </w:r>
      <w:r>
        <w:t xml:space="preserve">калитка и ворота запираются на замки; </w:t>
      </w:r>
    </w:p>
    <w:p w:rsidR="006F4B7B" w:rsidRDefault="002E31D0">
      <w:pPr>
        <w:pStyle w:val="Default"/>
        <w:spacing w:after="53"/>
        <w:jc w:val="both"/>
      </w:pPr>
      <w:r>
        <w:rPr>
          <w:rFonts w:ascii="Segoe UI" w:hAnsi="Segoe UI" w:cs="Segoe UI"/>
        </w:rPr>
        <w:t xml:space="preserve">- </w:t>
      </w:r>
      <w:r>
        <w:t xml:space="preserve">установлена система пожарной автоматики и передачи сигналов на пульты службы охраны; </w:t>
      </w:r>
    </w:p>
    <w:p w:rsidR="006F4B7B" w:rsidRDefault="002E31D0">
      <w:pPr>
        <w:pStyle w:val="Default"/>
        <w:spacing w:after="53"/>
        <w:jc w:val="both"/>
      </w:pPr>
      <w:r>
        <w:rPr>
          <w:rFonts w:ascii="Segoe UI" w:hAnsi="Segoe UI" w:cs="Segoe UI"/>
        </w:rPr>
        <w:t xml:space="preserve">- </w:t>
      </w:r>
      <w:r>
        <w:t xml:space="preserve">установлены камеры наружного и внутреннего видеонаблюдения, для обзора периметра – установили монитор на КПП; </w:t>
      </w:r>
    </w:p>
    <w:p w:rsidR="006F4B7B" w:rsidRDefault="002E31D0">
      <w:pPr>
        <w:pStyle w:val="Default"/>
        <w:jc w:val="both"/>
      </w:pPr>
      <w:r>
        <w:rPr>
          <w:rFonts w:ascii="Segoe UI" w:hAnsi="Segoe UI" w:cs="Segoe UI"/>
        </w:rPr>
        <w:t xml:space="preserve">- </w:t>
      </w:r>
      <w:r>
        <w:t xml:space="preserve">по плану раз в полгода проводятся тренировочные занятия по эвакуации с детьми и персоналом Учреждения на случай угрозы террористического акта, возникновения пожара, для отработки устойчивых навыков безопасного поведения в условиях возникновения чрезвычайных ситуаций в Учреждении. </w:t>
      </w:r>
    </w:p>
    <w:p w:rsidR="006F4B7B" w:rsidRDefault="002E31D0">
      <w:pPr>
        <w:pStyle w:val="Default"/>
        <w:ind w:firstLine="708"/>
        <w:jc w:val="both"/>
      </w:pPr>
      <w:r>
        <w:t xml:space="preserve">В детском саду разработан паспорт безопасности с целью антитеррористической защищенности учреждения. Ежегодно заведующим Учреждения издаётся приказ о безопасности в детском саду, в котором прописываются безопасные условия и ответственные за их выполнение </w:t>
      </w:r>
    </w:p>
    <w:p w:rsidR="006F4B7B" w:rsidRDefault="002E31D0">
      <w:pPr>
        <w:pStyle w:val="Default"/>
        <w:ind w:firstLine="708"/>
        <w:jc w:val="both"/>
      </w:pPr>
      <w:r>
        <w:t xml:space="preserve">В целях обеспечения безопасности в учреждении ведется профилактическая работа с персоналом и детьми по предупреждению (предотвращению) чрезвычайных ситуаций, в </w:t>
      </w:r>
      <w:proofErr w:type="spellStart"/>
      <w:r>
        <w:t>т.ч</w:t>
      </w:r>
      <w:proofErr w:type="spellEnd"/>
      <w:r>
        <w:t xml:space="preserve">. проведение: </w:t>
      </w:r>
    </w:p>
    <w:p w:rsidR="006F4B7B" w:rsidRDefault="002E31D0">
      <w:pPr>
        <w:pStyle w:val="Default"/>
        <w:jc w:val="both"/>
      </w:pPr>
      <w:r>
        <w:t xml:space="preserve">− инструктажей о действиях сотрудников и воспитанников детского сада при угрозе или возникновении чрезвычайных ситуаций или стихийных бедствий; </w:t>
      </w:r>
    </w:p>
    <w:p w:rsidR="006F4B7B" w:rsidRDefault="002E31D0">
      <w:pPr>
        <w:pStyle w:val="Default"/>
        <w:jc w:val="both"/>
      </w:pPr>
      <w:r>
        <w:t xml:space="preserve">- занятий, досугов, бесед по ОБЖ с воспитанниками. </w:t>
      </w:r>
    </w:p>
    <w:p w:rsidR="006F4B7B" w:rsidRPr="001D2786" w:rsidRDefault="002E31D0">
      <w:pPr>
        <w:pStyle w:val="Default"/>
        <w:ind w:firstLine="708"/>
        <w:jc w:val="both"/>
        <w:rPr>
          <w:color w:val="000000" w:themeColor="text1"/>
        </w:rPr>
      </w:pPr>
      <w:r>
        <w:t xml:space="preserve">Вывод: Оценка качества материально-технической базы Учреждения находится на удовлетворительном уровне, обеспечивает стабильное функционирование детского сада. В Учреждении соблюдаются условия безопасности жизнедеятельности детей и работников. На должном уровне обеспечены питание и охрана здоровья детей. </w:t>
      </w:r>
      <w:r w:rsidRPr="001D2786">
        <w:rPr>
          <w:color w:val="000000" w:themeColor="text1"/>
        </w:rPr>
        <w:t>Необходим капитальный ремонт в здании: с за</w:t>
      </w:r>
      <w:r w:rsidR="001D2786">
        <w:rPr>
          <w:color w:val="000000" w:themeColor="text1"/>
        </w:rPr>
        <w:t>меной полов во всех помещениях</w:t>
      </w:r>
      <w:r w:rsidRPr="001D2786">
        <w:rPr>
          <w:color w:val="000000" w:themeColor="text1"/>
        </w:rPr>
        <w:t xml:space="preserve">, заменой всех систем, обеспечивающих функционирование здания (водоснабжение, канализация, отопление, вентиляция, электроснабжение), отделкой всех помещений, коридоров и тамбуров. </w:t>
      </w:r>
    </w:p>
    <w:p w:rsidR="006F4B7B" w:rsidRDefault="006F4B7B">
      <w:pPr>
        <w:pStyle w:val="Default"/>
        <w:ind w:firstLine="708"/>
        <w:jc w:val="both"/>
      </w:pPr>
    </w:p>
    <w:p w:rsidR="006F4B7B" w:rsidRDefault="002E31D0">
      <w:pPr>
        <w:pStyle w:val="Default"/>
        <w:jc w:val="center"/>
      </w:pPr>
      <w:r>
        <w:rPr>
          <w:b/>
          <w:bCs/>
        </w:rPr>
        <w:t>2.10. Внутренняя система оценки качества образования</w:t>
      </w:r>
    </w:p>
    <w:p w:rsidR="006F4B7B" w:rsidRDefault="002E31D0">
      <w:pPr>
        <w:pStyle w:val="Default"/>
        <w:ind w:firstLine="708"/>
        <w:jc w:val="both"/>
      </w:pPr>
      <w:r>
        <w:t>В детском саду утверждено положение о внутренней системе оценки качества образования (</w:t>
      </w:r>
      <w:r w:rsidR="001D2786" w:rsidRPr="001D2786">
        <w:rPr>
          <w:color w:val="000000" w:themeColor="text1"/>
        </w:rPr>
        <w:t>Приказ № 1 от 11.01.2021г</w:t>
      </w:r>
      <w:r>
        <w:t xml:space="preserve">). </w:t>
      </w:r>
    </w:p>
    <w:p w:rsidR="006F4B7B" w:rsidRDefault="002E31D0">
      <w:pPr>
        <w:pStyle w:val="Default"/>
        <w:ind w:firstLine="708"/>
        <w:jc w:val="both"/>
      </w:pPr>
      <w:r>
        <w:t xml:space="preserve">На заседании комиссии по ВСОКО в 2024 г. разработан план ВСОКО, обновлены критерии по показателям (в связи с внедрением ФОП ДО), назначены ответственные по показателям оценки уровня соответствия образовательной деятельности требованиям ФГОС ДО, ФОП ДО. </w:t>
      </w:r>
    </w:p>
    <w:p w:rsidR="006F4B7B" w:rsidRDefault="002E31D0">
      <w:pPr>
        <w:pStyle w:val="Default"/>
        <w:ind w:firstLine="708"/>
        <w:jc w:val="both"/>
      </w:pPr>
      <w:r>
        <w:t xml:space="preserve">Состояние здоровья и физического развития воспитанников удовлетворительные. Воспитанники подготовительной к школе группы показали высокие показатели готовности к школьному обучению (79% готовы к началу обучения в школе, 14,2% детей условно готовы). В течение года воспитанники успешно участвовали в конкурсах и мероприятиях различного уровня. </w:t>
      </w:r>
    </w:p>
    <w:p w:rsidR="006F4B7B" w:rsidRDefault="002E31D0">
      <w:pPr>
        <w:pStyle w:val="Default"/>
        <w:ind w:firstLine="708"/>
        <w:jc w:val="both"/>
      </w:pPr>
      <w:r>
        <w:t xml:space="preserve">При проведении внутренней оценки качества образования организовано проведение анкетирование родителей (законных представителей) воспитанников по вопросам удовлетворенности родителей качеством организации образовательного процесса в Учреждении. Приняли участие 135 родителей. </w:t>
      </w:r>
    </w:p>
    <w:p w:rsidR="006F4B7B" w:rsidRDefault="002E31D0">
      <w:pPr>
        <w:pStyle w:val="Default"/>
        <w:jc w:val="both"/>
      </w:pPr>
      <w:r>
        <w:t xml:space="preserve">Получены следующие результаты: </w:t>
      </w:r>
    </w:p>
    <w:p w:rsidR="006F4B7B" w:rsidRDefault="002E31D0">
      <w:pPr>
        <w:pStyle w:val="Default"/>
        <w:jc w:val="both"/>
      </w:pPr>
      <w:r>
        <w:t xml:space="preserve">− доля получателей услуг, положительно оценивающих доброжелательность и вежливость работников организации – 97 %; </w:t>
      </w:r>
    </w:p>
    <w:p w:rsidR="006F4B7B" w:rsidRDefault="002E31D0">
      <w:pPr>
        <w:pStyle w:val="Default"/>
        <w:jc w:val="both"/>
      </w:pPr>
      <w:r>
        <w:t xml:space="preserve">− доля получателей услуг, удовлетворенных компетентностью работников организации – 95 %; </w:t>
      </w:r>
    </w:p>
    <w:p w:rsidR="006F4B7B" w:rsidRDefault="002E31D0">
      <w:pPr>
        <w:pStyle w:val="Default"/>
        <w:jc w:val="both"/>
      </w:pPr>
      <w:r>
        <w:t xml:space="preserve">− доля получателей услуг, удовлетворенных материально-техническим обеспечением организации – 82,6 %; </w:t>
      </w:r>
    </w:p>
    <w:p w:rsidR="006F4B7B" w:rsidRDefault="002E31D0">
      <w:pPr>
        <w:pStyle w:val="Default"/>
        <w:jc w:val="both"/>
      </w:pPr>
      <w:r>
        <w:t xml:space="preserve">− доля получателей услуг, удовлетворенных качеством предоставляемых образовательных услуг – 93 %; </w:t>
      </w:r>
    </w:p>
    <w:p w:rsidR="006F4B7B" w:rsidRDefault="002E31D0">
      <w:pPr>
        <w:pStyle w:val="Default"/>
        <w:jc w:val="both"/>
      </w:pPr>
      <w:r>
        <w:t xml:space="preserve">− доля получателей услуг, которые готовы рекомендовать организацию родственникам и знакомым, – 95,2 %. </w:t>
      </w:r>
    </w:p>
    <w:p w:rsidR="006F4B7B" w:rsidRDefault="002E31D0">
      <w:pPr>
        <w:pStyle w:val="Default"/>
        <w:ind w:firstLine="708"/>
        <w:jc w:val="both"/>
      </w:pPr>
      <w:r>
        <w:t xml:space="preserve">Анкетирование родителей показало высокую степень удовлетворенности качеством предоставляемых услуг. </w:t>
      </w:r>
    </w:p>
    <w:p w:rsidR="006F4B7B" w:rsidRDefault="002E31D0">
      <w:pPr>
        <w:jc w:val="both"/>
        <w:rPr>
          <w:rFonts w:ascii="Times New Roman" w:hAnsi="Times New Roman" w:cs="Times New Roman"/>
          <w:sz w:val="24"/>
          <w:szCs w:val="24"/>
        </w:rPr>
      </w:pPr>
      <w:r>
        <w:rPr>
          <w:rFonts w:ascii="Times New Roman" w:hAnsi="Times New Roman" w:cs="Times New Roman"/>
          <w:sz w:val="24"/>
          <w:szCs w:val="24"/>
        </w:rPr>
        <w:t>Вывод: Мониторинг качества образовательной деятельности в 2024 году показал эффективную работу педагогического коллектива по всем показателям.</w:t>
      </w:r>
    </w:p>
    <w:p w:rsidR="006F4B7B" w:rsidRDefault="002E31D0">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III</w:t>
      </w:r>
      <w:r>
        <w:rPr>
          <w:rFonts w:ascii="Times New Roman" w:eastAsia="Calibri" w:hAnsi="Times New Roman" w:cs="Times New Roman"/>
          <w:b/>
          <w:sz w:val="28"/>
          <w:szCs w:val="28"/>
        </w:rPr>
        <w:t>. Показатели деятельности Учреждения</w:t>
      </w:r>
    </w:p>
    <w:tbl>
      <w:tblPr>
        <w:tblW w:w="10258" w:type="dxa"/>
        <w:tblInd w:w="-5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41" w:type="dxa"/>
          <w:bottom w:w="15" w:type="dxa"/>
          <w:right w:w="149" w:type="dxa"/>
        </w:tblCellMar>
        <w:tblLook w:val="0000" w:firstRow="0" w:lastRow="0" w:firstColumn="0" w:lastColumn="0" w:noHBand="0" w:noVBand="0"/>
      </w:tblPr>
      <w:tblGrid>
        <w:gridCol w:w="997"/>
        <w:gridCol w:w="6516"/>
        <w:gridCol w:w="2745"/>
      </w:tblGrid>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п/п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Показатели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Единица измерения </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Образовательная деятельность</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6F4B7B">
            <w:pPr>
              <w:spacing w:after="200" w:line="276" w:lineRule="auto"/>
              <w:jc w:val="center"/>
              <w:rPr>
                <w:rFonts w:ascii="Times New Roman" w:eastAsia="Times New Roman" w:hAnsi="Times New Roman" w:cs="Times New Roman"/>
                <w:sz w:val="24"/>
                <w:szCs w:val="24"/>
              </w:rPr>
            </w:pP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AD52D2">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r w:rsidR="002E31D0">
              <w:rPr>
                <w:rFonts w:ascii="Times New Roman" w:eastAsia="Times New Roman" w:hAnsi="Times New Roman" w:cs="Times New Roman"/>
                <w:sz w:val="24"/>
                <w:szCs w:val="24"/>
              </w:rPr>
              <w:t xml:space="preserve"> человек</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режиме полного дня (8-12 часов)</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AD52D2">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r w:rsidR="002E31D0">
              <w:rPr>
                <w:rFonts w:ascii="Times New Roman" w:eastAsia="Times New Roman" w:hAnsi="Times New Roman" w:cs="Times New Roman"/>
                <w:sz w:val="24"/>
                <w:szCs w:val="24"/>
              </w:rPr>
              <w:t xml:space="preserve"> человек</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режиме кратковременного пребывания (3-5 часов)</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семейной дошкольной группе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форме семейного образования с психолого-педагогическим сопровождением на базе дошкольной образовательной организации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Общая численность воспитанников в возрасте до 3 лет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AD52D2" w:rsidP="00AD52D2">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2E31D0">
              <w:rPr>
                <w:rFonts w:ascii="Times New Roman" w:eastAsia="Times New Roman" w:hAnsi="Times New Roman" w:cs="Times New Roman"/>
                <w:sz w:val="24"/>
                <w:szCs w:val="24"/>
              </w:rPr>
              <w:t xml:space="preserve"> человек</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Общая численность воспитанников в возрасте от 3 до 8 лет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AD52D2">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r w:rsidR="002E31D0">
              <w:rPr>
                <w:rFonts w:ascii="Times New Roman" w:eastAsia="Times New Roman" w:hAnsi="Times New Roman" w:cs="Times New Roman"/>
                <w:sz w:val="24"/>
                <w:szCs w:val="24"/>
              </w:rPr>
              <w:t xml:space="preserve">  человек</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6F4B7B">
            <w:pPr>
              <w:spacing w:beforeAutospacing="1" w:afterAutospacing="1" w:line="276" w:lineRule="auto"/>
              <w:jc w:val="center"/>
              <w:rPr>
                <w:rFonts w:ascii="Times New Roman" w:eastAsia="Times New Roman" w:hAnsi="Times New Roman" w:cs="Times New Roman"/>
                <w:sz w:val="24"/>
                <w:szCs w:val="24"/>
              </w:rPr>
            </w:pP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режиме полного дня (8-12 часов)</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AD52D2">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r w:rsidR="002E31D0">
              <w:rPr>
                <w:rFonts w:ascii="Times New Roman" w:eastAsia="Times New Roman" w:hAnsi="Times New Roman" w:cs="Times New Roman"/>
                <w:sz w:val="24"/>
                <w:szCs w:val="24"/>
              </w:rPr>
              <w:t xml:space="preserve"> человек/ 100%</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1.4.2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режиме продленного дня (12-14 часов)</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1.4.3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режиме круглосуточного пребывания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682869">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коррекции недостатков в физическом и (или) психическом развитии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освоению образовательной программы дошкольного образования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AD52D2">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r w:rsidR="002E31D0">
              <w:rPr>
                <w:rFonts w:ascii="Times New Roman" w:eastAsia="Times New Roman" w:hAnsi="Times New Roman" w:cs="Times New Roman"/>
                <w:sz w:val="24"/>
                <w:szCs w:val="24"/>
              </w:rPr>
              <w:t xml:space="preserve"> человек/</w:t>
            </w:r>
          </w:p>
          <w:p w:rsidR="006F4B7B" w:rsidRDefault="002E31D0">
            <w:pPr>
              <w:spacing w:after="200" w:line="240" w:lineRule="auto"/>
              <w:jc w:val="center"/>
              <w:rPr>
                <w:rFonts w:ascii="Calibri" w:eastAsia="Times New Roman" w:hAnsi="Calibri" w:cs="Times New Roman"/>
              </w:rPr>
            </w:pPr>
            <w:r>
              <w:rPr>
                <w:rFonts w:ascii="Times New Roman" w:eastAsia="Times New Roman" w:hAnsi="Times New Roman" w:cs="Times New Roman"/>
                <w:sz w:val="24"/>
                <w:szCs w:val="24"/>
              </w:rPr>
              <w:t>100 %</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присмотру и уходу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AD52D2">
            <w:pPr>
              <w:keepNext/>
              <w:tabs>
                <w:tab w:val="left" w:pos="0"/>
              </w:tabs>
              <w:suppressAutoHyphens/>
              <w:spacing w:after="0" w:line="240" w:lineRule="auto"/>
              <w:ind w:left="1584" w:hanging="1584"/>
              <w:jc w:val="center"/>
              <w:outlineLvl w:val="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175</w:t>
            </w:r>
            <w:r w:rsidR="002E31D0">
              <w:rPr>
                <w:rFonts w:ascii="Times New Roman" w:eastAsia="Times New Roman" w:hAnsi="Times New Roman" w:cs="Times New Roman"/>
                <w:bCs/>
                <w:sz w:val="24"/>
                <w:szCs w:val="24"/>
                <w:lang w:eastAsia="ar-SA"/>
              </w:rPr>
              <w:t xml:space="preserve"> человек/</w:t>
            </w:r>
          </w:p>
          <w:p w:rsidR="006F4B7B" w:rsidRDefault="002E31D0">
            <w:pPr>
              <w:keepNext/>
              <w:tabs>
                <w:tab w:val="left" w:pos="0"/>
              </w:tabs>
              <w:suppressAutoHyphens/>
              <w:spacing w:after="0" w:line="240" w:lineRule="auto"/>
              <w:ind w:left="1584" w:hanging="1584"/>
              <w:jc w:val="center"/>
              <w:outlineLvl w:val="8"/>
              <w:rPr>
                <w:rFonts w:ascii="Times New Roman" w:eastAsia="Times New Roman" w:hAnsi="Times New Roman" w:cs="Times New Roman"/>
                <w:b/>
                <w:bCs/>
                <w:sz w:val="28"/>
                <w:szCs w:val="24"/>
                <w:lang w:eastAsia="ar-SA"/>
              </w:rPr>
            </w:pPr>
            <w:r>
              <w:rPr>
                <w:rFonts w:ascii="Times New Roman" w:eastAsia="Times New Roman" w:hAnsi="Times New Roman" w:cs="Times New Roman"/>
                <w:bCs/>
                <w:sz w:val="24"/>
                <w:szCs w:val="24"/>
                <w:lang w:eastAsia="ar-SA"/>
              </w:rPr>
              <w:t>100 %</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 день</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численность педагогических работников, в том числе:</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3B7F10">
            <w:pPr>
              <w:spacing w:beforeAutospacing="1" w:afterAutospacing="1" w:line="276"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28</w:t>
            </w:r>
            <w:r w:rsidR="002E31D0">
              <w:rPr>
                <w:rFonts w:ascii="Times New Roman" w:eastAsia="Calibri" w:hAnsi="Times New Roman" w:cs="Times New Roman"/>
                <w:sz w:val="24"/>
                <w:szCs w:val="24"/>
              </w:rPr>
              <w:t xml:space="preserve"> </w:t>
            </w:r>
            <w:r w:rsidR="002E31D0">
              <w:rPr>
                <w:rFonts w:ascii="Times New Roman" w:eastAsia="Times New Roman" w:hAnsi="Times New Roman" w:cs="Times New Roman"/>
                <w:sz w:val="24"/>
                <w:szCs w:val="24"/>
              </w:rPr>
              <w:t xml:space="preserve"> человек</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3B7F10">
            <w:pPr>
              <w:spacing w:after="0" w:line="276" w:lineRule="auto"/>
              <w:jc w:val="center"/>
              <w:rPr>
                <w:rFonts w:ascii="Times New Roman" w:eastAsia="Times New Roman" w:hAnsi="Times New Roman" w:cs="Times New Roman"/>
                <w:sz w:val="24"/>
                <w:szCs w:val="24"/>
              </w:rPr>
            </w:pPr>
            <w:proofErr w:type="gramStart"/>
            <w:r>
              <w:rPr>
                <w:rFonts w:ascii="Times New Roman" w:eastAsia="Calibri" w:hAnsi="Times New Roman" w:cs="Times New Roman"/>
                <w:sz w:val="24"/>
                <w:szCs w:val="24"/>
              </w:rPr>
              <w:t>18</w:t>
            </w:r>
            <w:r w:rsidR="002E31D0">
              <w:rPr>
                <w:rFonts w:ascii="Times New Roman" w:eastAsia="Calibri" w:hAnsi="Times New Roman" w:cs="Times New Roman"/>
                <w:sz w:val="24"/>
                <w:szCs w:val="24"/>
              </w:rPr>
              <w:t xml:space="preserve"> </w:t>
            </w:r>
            <w:r>
              <w:rPr>
                <w:rFonts w:ascii="Times New Roman" w:eastAsia="Times New Roman" w:hAnsi="Times New Roman" w:cs="Times New Roman"/>
                <w:sz w:val="24"/>
                <w:szCs w:val="24"/>
              </w:rPr>
              <w:t xml:space="preserve"> человек</w:t>
            </w:r>
            <w:proofErr w:type="gramEnd"/>
            <w:r w:rsidR="002E31D0">
              <w:rPr>
                <w:rFonts w:ascii="Times New Roman" w:eastAsia="Times New Roman" w:hAnsi="Times New Roman" w:cs="Times New Roman"/>
                <w:sz w:val="24"/>
                <w:szCs w:val="24"/>
              </w:rPr>
              <w:t>/</w:t>
            </w:r>
          </w:p>
          <w:p w:rsidR="006F4B7B" w:rsidRDefault="003B7F10">
            <w:pPr>
              <w:spacing w:after="0" w:line="276"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64</w:t>
            </w:r>
            <w:r w:rsidR="002E31D0">
              <w:rPr>
                <w:rFonts w:ascii="Times New Roman" w:eastAsia="Calibri" w:hAnsi="Times New Roman" w:cs="Times New Roman"/>
                <w:sz w:val="24"/>
                <w:szCs w:val="24"/>
              </w:rPr>
              <w:t xml:space="preserve"> </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3B7F1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человек / 64</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3B7F10">
            <w:pPr>
              <w:spacing w:after="20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10  человек</w:t>
            </w:r>
            <w:proofErr w:type="gramEnd"/>
            <w:r w:rsidR="002E31D0">
              <w:rPr>
                <w:rFonts w:ascii="Times New Roman" w:eastAsia="Times New Roman" w:hAnsi="Times New Roman" w:cs="Times New Roman"/>
                <w:sz w:val="24"/>
                <w:szCs w:val="24"/>
              </w:rPr>
              <w:t xml:space="preserve"> /</w:t>
            </w:r>
          </w:p>
          <w:p w:rsidR="006F4B7B" w:rsidRDefault="003B7F10">
            <w:pPr>
              <w:spacing w:after="200" w:line="240" w:lineRule="auto"/>
              <w:jc w:val="center"/>
              <w:rPr>
                <w:rFonts w:ascii="Calibri" w:eastAsia="Times New Roman" w:hAnsi="Calibri" w:cs="Times New Roman"/>
              </w:rPr>
            </w:pPr>
            <w:r>
              <w:rPr>
                <w:rFonts w:ascii="Times New Roman" w:eastAsia="Times New Roman" w:hAnsi="Times New Roman" w:cs="Times New Roman"/>
                <w:sz w:val="24"/>
                <w:szCs w:val="24"/>
              </w:rPr>
              <w:t>36</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1.7.4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3B7F10">
            <w:pPr>
              <w:spacing w:after="20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10  человек</w:t>
            </w:r>
            <w:proofErr w:type="gramEnd"/>
            <w:r w:rsidR="002E31D0">
              <w:rPr>
                <w:rFonts w:ascii="Times New Roman" w:eastAsia="Times New Roman" w:hAnsi="Times New Roman" w:cs="Times New Roman"/>
                <w:sz w:val="24"/>
                <w:szCs w:val="24"/>
              </w:rPr>
              <w:t xml:space="preserve"> /</w:t>
            </w:r>
          </w:p>
          <w:p w:rsidR="006F4B7B" w:rsidRDefault="003B7F10">
            <w:pPr>
              <w:spacing w:after="200" w:line="240" w:lineRule="auto"/>
              <w:jc w:val="center"/>
              <w:rPr>
                <w:rFonts w:ascii="Calibri" w:eastAsia="Times New Roman" w:hAnsi="Calibri" w:cs="Times New Roman"/>
              </w:rPr>
            </w:pPr>
            <w:r>
              <w:rPr>
                <w:rFonts w:ascii="Times New Roman" w:eastAsia="Times New Roman" w:hAnsi="Times New Roman" w:cs="Times New Roman"/>
                <w:sz w:val="24"/>
                <w:szCs w:val="24"/>
              </w:rPr>
              <w:t>36</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2E31D0">
              <w:rPr>
                <w:rFonts w:ascii="Times New Roman" w:eastAsia="Times New Roman" w:hAnsi="Times New Roman" w:cs="Times New Roman"/>
                <w:sz w:val="24"/>
                <w:szCs w:val="24"/>
              </w:rPr>
              <w:t xml:space="preserve"> человек / 70%</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Высшая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человек /83</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Первая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E31D0">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а / 17</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6F4B7B">
            <w:pPr>
              <w:spacing w:beforeAutospacing="1" w:afterAutospacing="1" w:line="276" w:lineRule="auto"/>
              <w:jc w:val="center"/>
              <w:rPr>
                <w:rFonts w:ascii="Times New Roman" w:eastAsia="Times New Roman" w:hAnsi="Times New Roman" w:cs="Times New Roman"/>
                <w:sz w:val="24"/>
                <w:szCs w:val="24"/>
              </w:rPr>
            </w:pP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5 лет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человек/ 25</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Свыше 30 лет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2E31D0">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а  / 10</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2E31D0">
              <w:rPr>
                <w:rFonts w:ascii="Times New Roman" w:eastAsia="Times New Roman" w:hAnsi="Times New Roman" w:cs="Times New Roman"/>
                <w:sz w:val="24"/>
                <w:szCs w:val="24"/>
              </w:rPr>
              <w:t xml:space="preserve"> человек/ </w:t>
            </w:r>
          </w:p>
          <w:p w:rsidR="006F4B7B" w:rsidRDefault="00CE3A75">
            <w:pPr>
              <w:spacing w:beforeAutospacing="1"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человек </w:t>
            </w:r>
          </w:p>
          <w:p w:rsidR="00CE3A75"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3,57%</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человек/ 89</w:t>
            </w:r>
            <w:r w:rsidR="002E31D0">
              <w:rPr>
                <w:rFonts w:ascii="Times New Roman" w:eastAsia="Times New Roman" w:hAnsi="Times New Roman" w:cs="Times New Roman"/>
                <w:sz w:val="24"/>
                <w:szCs w:val="24"/>
              </w:rPr>
              <w:t>%</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CE3A75">
            <w:pPr>
              <w:spacing w:beforeAutospacing="1" w:afterAutospacing="1" w:line="276"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25</w:t>
            </w:r>
            <w:r w:rsidR="002E31D0">
              <w:rPr>
                <w:rFonts w:ascii="Times New Roman" w:eastAsia="Times New Roman" w:hAnsi="Times New Roman" w:cs="Times New Roman"/>
                <w:sz w:val="24"/>
                <w:szCs w:val="24"/>
              </w:rPr>
              <w:t xml:space="preserve">  человек</w:t>
            </w:r>
            <w:proofErr w:type="gramEnd"/>
            <w:r w:rsidR="002E31D0">
              <w:rPr>
                <w:rFonts w:ascii="Times New Roman" w:eastAsia="Times New Roman" w:hAnsi="Times New Roman" w:cs="Times New Roman"/>
                <w:sz w:val="24"/>
                <w:szCs w:val="24"/>
              </w:rPr>
              <w:t>/</w:t>
            </w:r>
          </w:p>
          <w:p w:rsidR="006F4B7B" w:rsidRDefault="00CE3A75">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r w:rsidR="002E31D0">
              <w:rPr>
                <w:rFonts w:ascii="Times New Roman" w:eastAsia="Times New Roman" w:hAnsi="Times New Roman" w:cs="Times New Roman"/>
                <w:sz w:val="24"/>
                <w:szCs w:val="24"/>
              </w:rPr>
              <w:t xml:space="preserve"> %</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Соотношение "педагогический работник/воспитанник" в дошкольной образовательной организации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12300A">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  человек / 175</w:t>
            </w:r>
            <w:r w:rsidR="002E31D0">
              <w:rPr>
                <w:rFonts w:ascii="Times New Roman" w:eastAsia="Times New Roman" w:hAnsi="Times New Roman" w:cs="Times New Roman"/>
                <w:sz w:val="24"/>
                <w:szCs w:val="24"/>
              </w:rPr>
              <w:t xml:space="preserve"> человек</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в образовательной организации следующих педагогических работников:</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6F4B7B">
            <w:pPr>
              <w:spacing w:after="200" w:line="276" w:lineRule="auto"/>
              <w:jc w:val="center"/>
              <w:rPr>
                <w:rFonts w:ascii="Times New Roman" w:eastAsia="Times New Roman" w:hAnsi="Times New Roman" w:cs="Times New Roman"/>
                <w:sz w:val="24"/>
                <w:szCs w:val="24"/>
              </w:rPr>
            </w:pP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Музыкального руководителя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Инструктора по физической культуре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3B7F1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1.15.3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Учителя-логопеда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1.15.4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Учителя-дефектолога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1.15.5</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Педагога-психолога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Инфраструктура</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6F4B7B">
            <w:pPr>
              <w:spacing w:after="200" w:line="276" w:lineRule="auto"/>
              <w:jc w:val="center"/>
              <w:rPr>
                <w:rFonts w:ascii="Times New Roman" w:eastAsia="Times New Roman" w:hAnsi="Times New Roman" w:cs="Times New Roman"/>
                <w:sz w:val="24"/>
                <w:szCs w:val="24"/>
              </w:rPr>
            </w:pP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воспитанника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proofErr w:type="spellStart"/>
            <w:r>
              <w:rPr>
                <w:rFonts w:ascii="Times New Roman" w:eastAsia="Times New Roman" w:hAnsi="Times New Roman" w:cs="Times New Roman"/>
                <w:sz w:val="24"/>
                <w:szCs w:val="24"/>
              </w:rPr>
              <w:t>кв.м</w:t>
            </w:r>
            <w:proofErr w:type="spellEnd"/>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Площадь помещений для организации дополнительных видов деятельности воспитанников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67,9 </w:t>
            </w:r>
            <w:proofErr w:type="spellStart"/>
            <w:r>
              <w:rPr>
                <w:rFonts w:ascii="Times New Roman" w:eastAsia="Times New Roman" w:hAnsi="Times New Roman" w:cs="Times New Roman"/>
                <w:sz w:val="24"/>
                <w:szCs w:val="24"/>
              </w:rPr>
              <w:t>кв.м</w:t>
            </w:r>
            <w:proofErr w:type="spellEnd"/>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физкультурного зала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музыкального зала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6F4B7B">
        <w:tc>
          <w:tcPr>
            <w:tcW w:w="102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2040" w:type="dxa"/>
            <w:tcBorders>
              <w:top w:val="single" w:sz="6" w:space="0" w:color="000000"/>
              <w:left w:val="single" w:sz="6" w:space="0" w:color="000000"/>
              <w:bottom w:val="single" w:sz="6" w:space="0" w:color="000000"/>
              <w:right w:val="single" w:sz="6" w:space="0" w:color="000000"/>
            </w:tcBorders>
            <w:shd w:val="clear" w:color="auto" w:fill="auto"/>
          </w:tcPr>
          <w:p w:rsidR="006F4B7B" w:rsidRDefault="002E31D0">
            <w:pPr>
              <w:spacing w:beforeAutospacing="1"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bl>
    <w:p w:rsidR="006F4B7B" w:rsidRDefault="006F4B7B">
      <w:pPr>
        <w:jc w:val="both"/>
        <w:rPr>
          <w:sz w:val="24"/>
          <w:szCs w:val="24"/>
        </w:rPr>
      </w:pPr>
    </w:p>
    <w:p w:rsidR="000F7CB5" w:rsidRDefault="000F7CB5">
      <w:pPr>
        <w:jc w:val="both"/>
        <w:rPr>
          <w:sz w:val="24"/>
          <w:szCs w:val="24"/>
        </w:rPr>
      </w:pPr>
    </w:p>
    <w:p w:rsidR="000F7CB5" w:rsidRDefault="000F7CB5">
      <w:pPr>
        <w:jc w:val="both"/>
        <w:rPr>
          <w:sz w:val="24"/>
          <w:szCs w:val="24"/>
        </w:rPr>
      </w:pPr>
    </w:p>
    <w:p w:rsidR="000F7CB5" w:rsidRDefault="000F7CB5">
      <w:pPr>
        <w:jc w:val="both"/>
        <w:rPr>
          <w:sz w:val="24"/>
          <w:szCs w:val="24"/>
        </w:rPr>
      </w:pPr>
    </w:p>
    <w:p w:rsidR="006F4B7B" w:rsidRDefault="002E31D0">
      <w:pPr>
        <w:pStyle w:val="Default"/>
        <w:jc w:val="center"/>
      </w:pPr>
      <w:r>
        <w:rPr>
          <w:b/>
          <w:bCs/>
        </w:rPr>
        <w:lastRenderedPageBreak/>
        <w:t>IV. Выводы</w:t>
      </w:r>
    </w:p>
    <w:p w:rsidR="006F4B7B" w:rsidRDefault="002E31D0">
      <w:pPr>
        <w:pStyle w:val="Default"/>
        <w:ind w:firstLine="708"/>
        <w:jc w:val="both"/>
      </w:pPr>
      <w:r>
        <w:t xml:space="preserve">Анализ показателей указывает на то, что Учреждение имеет достаточную инфраструктуру, которая соответствует санитарным правилам СП 2.4.3648-20 "Санитарно-эпидемиологические требования к организациям воспитания и обучения, отдыха и оздоровления детей и молодежи", СП 1.2.3685- 21 "Гигиенические нормативы и требования к обеспечению безопасности и (или) безвредности для человека факторов среды обитания", СанПиН 2.3/2.4.3590-20 «Санитарно-эпидемиологические требования к организации общественного питания населения» и позволяет реализовывать ОП ДО Учреждения в полном объеме в соответствии с ФГОС ДО, ФОП ДО. </w:t>
      </w:r>
    </w:p>
    <w:p w:rsidR="006F4B7B" w:rsidRDefault="002E31D0">
      <w:pPr>
        <w:pStyle w:val="Default"/>
        <w:ind w:firstLine="708"/>
        <w:jc w:val="both"/>
      </w:pPr>
      <w:r>
        <w:t xml:space="preserve">Дошкольное учреждение укомплектовано педагогическими и иными работниками, которые имеют квалификацию и регулярно проходят курсы повышения квалификации, что обеспечивает результативность образовательной деятельности. </w:t>
      </w:r>
    </w:p>
    <w:p w:rsidR="006F4B7B" w:rsidRDefault="002E31D0">
      <w:pPr>
        <w:pStyle w:val="Default"/>
        <w:ind w:firstLine="708"/>
        <w:jc w:val="both"/>
        <w:rPr>
          <w:color w:val="FF0000"/>
        </w:rPr>
      </w:pPr>
      <w:r>
        <w:t>В 2024 г. следует продолжать создавать необходимые условия для освоения детьми всех параметров ОП ДО Учреждения с учётом ФГОС ДО, на основе ФОП ДО. Но, учитывая современные законодательные требования, необходимо совершенствовать доступную среду:</w:t>
      </w:r>
    </w:p>
    <w:p w:rsidR="006F4B7B" w:rsidRDefault="002E31D0">
      <w:pPr>
        <w:pStyle w:val="Default"/>
        <w:jc w:val="both"/>
      </w:pPr>
      <w:r>
        <w:t xml:space="preserve">- продолжить оснащение развивающей предметно-пространственной среды в соответствии с условиями реализации ОП ДО; </w:t>
      </w:r>
    </w:p>
    <w:p w:rsidR="006F4B7B" w:rsidRDefault="002E31D0">
      <w:pPr>
        <w:pStyle w:val="Default"/>
        <w:jc w:val="both"/>
      </w:pPr>
      <w:r>
        <w:t xml:space="preserve">- продолжить оснащение территории детского сада современным оборудованием; </w:t>
      </w:r>
    </w:p>
    <w:p w:rsidR="006F4B7B" w:rsidRDefault="002E31D0">
      <w:pPr>
        <w:pStyle w:val="Default"/>
        <w:jc w:val="both"/>
      </w:pPr>
      <w:r>
        <w:t xml:space="preserve">- продолжать создавать условия безопасного пребывания всех участников образовательных отношений; </w:t>
      </w:r>
    </w:p>
    <w:p w:rsidR="006F4B7B" w:rsidRDefault="002E31D0">
      <w:pPr>
        <w:pStyle w:val="Default"/>
        <w:jc w:val="both"/>
      </w:pPr>
      <w:r>
        <w:t xml:space="preserve">- способствовать повышению педагогической компетентности родителей в вопросах воспитания и развития детей дошкольного возраста; </w:t>
      </w:r>
    </w:p>
    <w:p w:rsidR="006F4B7B" w:rsidRDefault="002E31D0">
      <w:pPr>
        <w:pStyle w:val="Default"/>
        <w:jc w:val="both"/>
      </w:pPr>
      <w:r>
        <w:t xml:space="preserve">- повысить долю участников образовательного процесса в проектах социальной значимости; </w:t>
      </w:r>
    </w:p>
    <w:p w:rsidR="006F4B7B" w:rsidRDefault="002E31D0">
      <w:pPr>
        <w:jc w:val="both"/>
        <w:rPr>
          <w:rFonts w:ascii="Times New Roman" w:hAnsi="Times New Roman"/>
        </w:rPr>
      </w:pPr>
      <w:r>
        <w:rPr>
          <w:rFonts w:ascii="Times New Roman" w:hAnsi="Times New Roman"/>
          <w:sz w:val="24"/>
          <w:szCs w:val="24"/>
        </w:rPr>
        <w:t>- повысить долю воспитанников, принимавших участие в конкурсах и мероприятиях различного уровня.</w:t>
      </w:r>
    </w:p>
    <w:p w:rsidR="006F4B7B" w:rsidRDefault="006F4B7B">
      <w:pPr>
        <w:jc w:val="both"/>
        <w:rPr>
          <w:rFonts w:ascii="Times New Roman" w:hAnsi="Times New Roman"/>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jc w:val="both"/>
        <w:rPr>
          <w:sz w:val="24"/>
          <w:szCs w:val="24"/>
        </w:rPr>
      </w:pPr>
    </w:p>
    <w:p w:rsidR="006F4B7B" w:rsidRDefault="006F4B7B">
      <w:pPr>
        <w:pStyle w:val="Default"/>
        <w:jc w:val="both"/>
      </w:pPr>
    </w:p>
    <w:sectPr w:rsidR="006F4B7B" w:rsidSect="00ED7443">
      <w:footerReference w:type="default" r:id="rId9"/>
      <w:pgSz w:w="11906" w:h="16838"/>
      <w:pgMar w:top="426" w:right="850" w:bottom="1134"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617" w:rsidRDefault="00D27617" w:rsidP="00ED7443">
      <w:pPr>
        <w:spacing w:after="0" w:line="240" w:lineRule="auto"/>
      </w:pPr>
      <w:r>
        <w:separator/>
      </w:r>
    </w:p>
  </w:endnote>
  <w:endnote w:type="continuationSeparator" w:id="0">
    <w:p w:rsidR="00D27617" w:rsidRDefault="00D27617" w:rsidP="00ED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ejaVu Sans">
    <w:panose1 w:val="020B0603030804020204"/>
    <w:charset w:val="CC"/>
    <w:family w:val="swiss"/>
    <w:pitch w:val="variable"/>
    <w:sig w:usb0="E7002EFF"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B23" w:rsidRDefault="00A01B23">
    <w:pPr>
      <w:pStyle w:val="af1"/>
      <w:jc w:val="center"/>
    </w:pPr>
  </w:p>
  <w:p w:rsidR="00A01B23" w:rsidRDefault="00A01B2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617" w:rsidRDefault="00D27617" w:rsidP="00ED7443">
      <w:pPr>
        <w:spacing w:after="0" w:line="240" w:lineRule="auto"/>
      </w:pPr>
      <w:r>
        <w:separator/>
      </w:r>
    </w:p>
  </w:footnote>
  <w:footnote w:type="continuationSeparator" w:id="0">
    <w:p w:rsidR="00D27617" w:rsidRDefault="00D27617" w:rsidP="00ED74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B7B"/>
    <w:rsid w:val="000554FC"/>
    <w:rsid w:val="00096005"/>
    <w:rsid w:val="000C72C7"/>
    <w:rsid w:val="000F7CB5"/>
    <w:rsid w:val="0012300A"/>
    <w:rsid w:val="00164657"/>
    <w:rsid w:val="001A2280"/>
    <w:rsid w:val="001D2786"/>
    <w:rsid w:val="001E7D8E"/>
    <w:rsid w:val="00286DEA"/>
    <w:rsid w:val="00294711"/>
    <w:rsid w:val="002A31DD"/>
    <w:rsid w:val="002B7D9E"/>
    <w:rsid w:val="002E31D0"/>
    <w:rsid w:val="00305EE4"/>
    <w:rsid w:val="00357309"/>
    <w:rsid w:val="003B7CBC"/>
    <w:rsid w:val="003B7F10"/>
    <w:rsid w:val="004130FB"/>
    <w:rsid w:val="004328C7"/>
    <w:rsid w:val="00445949"/>
    <w:rsid w:val="00446CAD"/>
    <w:rsid w:val="00504561"/>
    <w:rsid w:val="00545BA0"/>
    <w:rsid w:val="005F08C7"/>
    <w:rsid w:val="00661579"/>
    <w:rsid w:val="00682869"/>
    <w:rsid w:val="006F4B7B"/>
    <w:rsid w:val="007228E7"/>
    <w:rsid w:val="007276E2"/>
    <w:rsid w:val="007B7E97"/>
    <w:rsid w:val="007F065E"/>
    <w:rsid w:val="007F1751"/>
    <w:rsid w:val="0082738D"/>
    <w:rsid w:val="00834B80"/>
    <w:rsid w:val="00843686"/>
    <w:rsid w:val="008652A1"/>
    <w:rsid w:val="008E71BC"/>
    <w:rsid w:val="008F653E"/>
    <w:rsid w:val="00963686"/>
    <w:rsid w:val="00A01B23"/>
    <w:rsid w:val="00AA6B11"/>
    <w:rsid w:val="00AD059B"/>
    <w:rsid w:val="00AD52D2"/>
    <w:rsid w:val="00AF1598"/>
    <w:rsid w:val="00B01D51"/>
    <w:rsid w:val="00B06817"/>
    <w:rsid w:val="00B1019C"/>
    <w:rsid w:val="00B779E1"/>
    <w:rsid w:val="00BF69DE"/>
    <w:rsid w:val="00C04B4B"/>
    <w:rsid w:val="00C356C0"/>
    <w:rsid w:val="00C652A8"/>
    <w:rsid w:val="00C901B4"/>
    <w:rsid w:val="00CB0C31"/>
    <w:rsid w:val="00CC5062"/>
    <w:rsid w:val="00CE3A75"/>
    <w:rsid w:val="00D0021D"/>
    <w:rsid w:val="00D27617"/>
    <w:rsid w:val="00D64C41"/>
    <w:rsid w:val="00D76E3E"/>
    <w:rsid w:val="00D92D9C"/>
    <w:rsid w:val="00DB2F72"/>
    <w:rsid w:val="00DF5AD7"/>
    <w:rsid w:val="00E27AA6"/>
    <w:rsid w:val="00ED7443"/>
    <w:rsid w:val="00F2288A"/>
    <w:rsid w:val="00F278EC"/>
    <w:rsid w:val="00F658D4"/>
    <w:rsid w:val="00FD2B04"/>
    <w:rsid w:val="00FF37C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D65E"/>
  <w15:docId w15:val="{74E67224-2D0D-4AF2-B073-CA3B566A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000FF"/>
      <w:u w:val="single"/>
    </w:rPr>
  </w:style>
  <w:style w:type="character" w:customStyle="1" w:styleId="ListLabel2455">
    <w:name w:val="ListLabel 2455"/>
    <w:qFormat/>
    <w:rPr>
      <w:lang w:val="en-US"/>
    </w:rPr>
  </w:style>
  <w:style w:type="character" w:customStyle="1" w:styleId="ListLabel2456">
    <w:name w:val="ListLabel 2456"/>
    <w:qFormat/>
    <w:rPr>
      <w:lang w:val="en-US"/>
    </w:rPr>
  </w:style>
  <w:style w:type="character" w:customStyle="1" w:styleId="ListLabel2457">
    <w:name w:val="ListLabel 2457"/>
    <w:qFormat/>
    <w:rPr>
      <w:lang w:val="en-US"/>
    </w:rPr>
  </w:style>
  <w:style w:type="character" w:customStyle="1" w:styleId="ListLabel2458">
    <w:name w:val="ListLabel 2458"/>
    <w:qFormat/>
    <w:rPr>
      <w:lang w:val="en-US"/>
    </w:rPr>
  </w:style>
  <w:style w:type="character" w:customStyle="1" w:styleId="ListLabel2459">
    <w:name w:val="ListLabel 2459"/>
    <w:qFormat/>
    <w:rPr>
      <w:lang w:val="en-US"/>
    </w:rPr>
  </w:style>
  <w:style w:type="character" w:customStyle="1" w:styleId="ListLabel2460">
    <w:name w:val="ListLabel 2460"/>
    <w:qFormat/>
    <w:rPr>
      <w:lang w:val="en-US"/>
    </w:rPr>
  </w:style>
  <w:style w:type="character" w:customStyle="1" w:styleId="ListLabel2461">
    <w:name w:val="ListLabel 2461"/>
    <w:qFormat/>
    <w:rPr>
      <w:lang w:val="en-US"/>
    </w:rPr>
  </w:style>
  <w:style w:type="character" w:customStyle="1" w:styleId="ListLabel2462">
    <w:name w:val="ListLabel 2462"/>
    <w:qFormat/>
    <w:rPr>
      <w:lang w:val="en-US"/>
    </w:rPr>
  </w:style>
  <w:style w:type="character" w:customStyle="1" w:styleId="ListLabel2463">
    <w:name w:val="ListLabel 2463"/>
    <w:qFormat/>
    <w:rPr>
      <w:lang w:val="en-US"/>
    </w:rPr>
  </w:style>
  <w:style w:type="character" w:customStyle="1" w:styleId="ListLabel2464">
    <w:name w:val="ListLabel 2464"/>
    <w:qFormat/>
    <w:rPr>
      <w:lang w:val="en-US"/>
    </w:rPr>
  </w:style>
  <w:style w:type="character" w:customStyle="1" w:styleId="ListLabel2465">
    <w:name w:val="ListLabel 2465"/>
    <w:qFormat/>
    <w:rPr>
      <w:lang w:val="en-US"/>
    </w:rPr>
  </w:style>
  <w:style w:type="character" w:customStyle="1" w:styleId="ListLabel2466">
    <w:name w:val="ListLabel 2466"/>
    <w:qFormat/>
    <w:rPr>
      <w:lang w:val="en-US"/>
    </w:rPr>
  </w:style>
  <w:style w:type="character" w:customStyle="1" w:styleId="ListLabel2467">
    <w:name w:val="ListLabel 2467"/>
    <w:qFormat/>
    <w:rPr>
      <w:lang w:val="en-US"/>
    </w:rPr>
  </w:style>
  <w:style w:type="character" w:customStyle="1" w:styleId="ListLabel2468">
    <w:name w:val="ListLabel 2468"/>
    <w:qFormat/>
    <w:rPr>
      <w:lang w:val="en-US"/>
    </w:rPr>
  </w:style>
  <w:style w:type="paragraph" w:styleId="a3">
    <w:name w:val="Title"/>
    <w:basedOn w:val="a"/>
    <w:next w:val="a4"/>
    <w:qFormat/>
    <w:pPr>
      <w:keepNext/>
      <w:spacing w:before="240" w:after="120"/>
    </w:pPr>
    <w:rPr>
      <w:rFonts w:ascii="Liberation Sans" w:eastAsia="Droid Sans Fallback" w:hAnsi="Liberation Sans" w:cs="DejaVu Sans"/>
      <w:sz w:val="28"/>
      <w:szCs w:val="28"/>
    </w:rPr>
  </w:style>
  <w:style w:type="paragraph" w:styleId="a4">
    <w:name w:val="Body Text"/>
    <w:basedOn w:val="a"/>
    <w:pPr>
      <w:spacing w:after="140" w:line="276" w:lineRule="auto"/>
    </w:pPr>
  </w:style>
  <w:style w:type="paragraph" w:styleId="a5">
    <w:name w:val="List"/>
    <w:basedOn w:val="a4"/>
    <w:rPr>
      <w:rFonts w:cs="DejaVu Sans"/>
    </w:rPr>
  </w:style>
  <w:style w:type="paragraph" w:styleId="a6">
    <w:name w:val="caption"/>
    <w:basedOn w:val="a"/>
    <w:qFormat/>
    <w:pPr>
      <w:suppressLineNumbers/>
      <w:spacing w:before="120" w:after="120"/>
    </w:pPr>
    <w:rPr>
      <w:rFonts w:cs="DejaVu Sans"/>
      <w:i/>
      <w:iCs/>
      <w:sz w:val="24"/>
      <w:szCs w:val="24"/>
    </w:rPr>
  </w:style>
  <w:style w:type="paragraph" w:styleId="a7">
    <w:name w:val="index heading"/>
    <w:basedOn w:val="a"/>
    <w:qFormat/>
    <w:pPr>
      <w:suppressLineNumbers/>
    </w:pPr>
    <w:rPr>
      <w:rFonts w:cs="DejaVu Sans"/>
    </w:rPr>
  </w:style>
  <w:style w:type="paragraph" w:customStyle="1" w:styleId="Default">
    <w:name w:val="Default"/>
    <w:qFormat/>
    <w:rsid w:val="005B7FED"/>
    <w:rPr>
      <w:rFonts w:ascii="Times New Roman" w:eastAsia="Calibri" w:hAnsi="Times New Roman" w:cs="Times New Roman"/>
      <w:color w:val="000000"/>
      <w:sz w:val="24"/>
      <w:szCs w:val="24"/>
    </w:rPr>
  </w:style>
  <w:style w:type="paragraph" w:customStyle="1" w:styleId="a8">
    <w:name w:val="Содержимое таблицы"/>
    <w:basedOn w:val="a"/>
    <w:qFormat/>
    <w:pPr>
      <w:suppressLineNumbers/>
    </w:pPr>
  </w:style>
  <w:style w:type="paragraph" w:customStyle="1" w:styleId="a9">
    <w:name w:val="Заголовок таблицы"/>
    <w:basedOn w:val="a8"/>
    <w:qFormat/>
    <w:pPr>
      <w:jc w:val="center"/>
    </w:pPr>
    <w:rPr>
      <w:b/>
      <w:bCs/>
    </w:rPr>
  </w:style>
  <w:style w:type="paragraph" w:styleId="aa">
    <w:name w:val="List Paragraph"/>
    <w:basedOn w:val="a"/>
    <w:qFormat/>
    <w:pPr>
      <w:spacing w:after="200"/>
      <w:ind w:left="720"/>
      <w:contextualSpacing/>
    </w:pPr>
  </w:style>
  <w:style w:type="character" w:styleId="ab">
    <w:name w:val="Hyperlink"/>
    <w:basedOn w:val="a0"/>
    <w:uiPriority w:val="99"/>
    <w:unhideWhenUsed/>
    <w:rsid w:val="00B01D51"/>
    <w:rPr>
      <w:color w:val="0563C1" w:themeColor="hyperlink"/>
      <w:u w:val="single"/>
    </w:rPr>
  </w:style>
  <w:style w:type="paragraph" w:styleId="ac">
    <w:name w:val="Balloon Text"/>
    <w:basedOn w:val="a"/>
    <w:link w:val="ad"/>
    <w:uiPriority w:val="99"/>
    <w:semiHidden/>
    <w:unhideWhenUsed/>
    <w:rsid w:val="00305EE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05EE4"/>
    <w:rPr>
      <w:rFonts w:ascii="Segoe UI" w:hAnsi="Segoe UI" w:cs="Segoe UI"/>
      <w:sz w:val="18"/>
      <w:szCs w:val="18"/>
    </w:rPr>
  </w:style>
  <w:style w:type="paragraph" w:styleId="ae">
    <w:name w:val="No Spacing"/>
    <w:uiPriority w:val="1"/>
    <w:qFormat/>
    <w:rsid w:val="00F278EC"/>
    <w:rPr>
      <w:rFonts w:ascii="Calibri" w:eastAsia="Calibri" w:hAnsi="Calibri" w:cs="Times New Roman"/>
      <w:sz w:val="22"/>
    </w:rPr>
  </w:style>
  <w:style w:type="paragraph" w:styleId="af">
    <w:name w:val="header"/>
    <w:basedOn w:val="a"/>
    <w:link w:val="af0"/>
    <w:uiPriority w:val="99"/>
    <w:unhideWhenUsed/>
    <w:rsid w:val="00ED744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D7443"/>
    <w:rPr>
      <w:sz w:val="22"/>
    </w:rPr>
  </w:style>
  <w:style w:type="paragraph" w:styleId="af1">
    <w:name w:val="footer"/>
    <w:basedOn w:val="a"/>
    <w:link w:val="af2"/>
    <w:uiPriority w:val="99"/>
    <w:unhideWhenUsed/>
    <w:rsid w:val="00ED744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D744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rtuli.detsad6@mail.ru" TargetMode="External"/><Relationship Id="rId3" Type="http://schemas.openxmlformats.org/officeDocument/2006/relationships/settings" Target="settings.xml"/><Relationship Id="rId7" Type="http://schemas.openxmlformats.org/officeDocument/2006/relationships/hyperlink" Target="mailto:adm50@bashkortostan.ruadm50@bashkort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E19DE-FA3A-4F6A-8464-AD46FA683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23</Pages>
  <Words>8401</Words>
  <Characters>47887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irik</dc:creator>
  <cp:keywords/>
  <dc:description/>
  <cp:lastModifiedBy>user</cp:lastModifiedBy>
  <cp:revision>14</cp:revision>
  <cp:lastPrinted>2025-03-13T04:21:00Z</cp:lastPrinted>
  <dcterms:created xsi:type="dcterms:W3CDTF">2024-11-01T12:27:00Z</dcterms:created>
  <dcterms:modified xsi:type="dcterms:W3CDTF">2025-03-13T05:42:00Z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